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149215" cy="3874135"/>
            <wp:effectExtent l="0" t="0" r="13335" b="12065"/>
            <wp:docPr id="1" name="图片 1" descr="C:\Users\Lenovo\Pictures\体育舞蹈2.jpg体育舞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Pictures\体育舞蹈2.jpg体育舞蹈2"/>
                    <pic:cNvPicPr>
                      <a:picLocks noChangeAspect="1"/>
                    </pic:cNvPicPr>
                  </pic:nvPicPr>
                  <pic:blipFill>
                    <a:blip r:embed="rId4"/>
                    <a:srcRect/>
                    <a:stretch>
                      <a:fillRect/>
                    </a:stretch>
                  </pic:blipFill>
                  <pic:spPr>
                    <a:xfrm>
                      <a:off x="0" y="0"/>
                      <a:ext cx="5149215" cy="3874135"/>
                    </a:xfrm>
                    <a:prstGeom prst="rect">
                      <a:avLst/>
                    </a:prstGeom>
                  </pic:spPr>
                </pic:pic>
              </a:graphicData>
            </a:graphic>
          </wp:inline>
        </w:drawing>
      </w:r>
    </w:p>
    <w:p>
      <w:pP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尼采说：</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“每一个不曾起舞的日子，都是对生命的辜负”</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在相遇的美妙季节</w:t>
      </w: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邀请你与我们共享一支舞</w:t>
      </w: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欢迎进入体育舞蹈的世界</w:t>
      </w: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让我们用身体的律动和生命的活力</w:t>
      </w: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来谱写我们的青春诗篇</w:t>
      </w: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热情地舞动青春</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体育舞蹈是什么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ascii="宋体" w:hAnsi="宋体" w:eastAsia="宋体" w:cs="宋体"/>
          <w:sz w:val="24"/>
          <w:szCs w:val="24"/>
        </w:rPr>
      </w:pPr>
      <w:r>
        <w:rPr>
          <w:rFonts w:hint="eastAsia" w:ascii="宋体" w:hAnsi="宋体" w:eastAsia="宋体" w:cs="宋体"/>
          <w:sz w:val="24"/>
          <w:szCs w:val="24"/>
          <w:lang w:val="en-US" w:eastAsia="zh-CN"/>
        </w:rPr>
        <w:t>体育舞蹈，又称“国际标准舞”，</w:t>
      </w:r>
      <w:r>
        <w:rPr>
          <w:rFonts w:ascii="宋体" w:hAnsi="宋体" w:eastAsia="宋体" w:cs="宋体"/>
          <w:sz w:val="24"/>
          <w:szCs w:val="24"/>
        </w:rPr>
        <w:t>是一种在音乐的伴奏下，以优美的艺术舞姿为表现形式的一项运动。它既是娱乐健身，又是竞技表演的体育运动项目。它融合体育、艺术、音乐、舞蹈于一体，集形体美、动作美、音乐美、服装美于一身。这项运动越来越受当代大学生的喜爱。在美的熏陶和享受中，塑造形象，抒</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r>
        <w:rPr>
          <w:rFonts w:ascii="宋体" w:hAnsi="宋体" w:eastAsia="宋体" w:cs="宋体"/>
          <w:sz w:val="24"/>
          <w:szCs w:val="24"/>
        </w:rPr>
        <w:t>发情感，陶冶情操，展示高雅气质和风度。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体育舞蹈分为两个项群:摩登舞和拉丁舞，共十个舞种。其中摩登舞项群含有华尔兹、维也纳华尔兹、探戈、狐步和快步舞，拉丁舞项群包括伦巴、恰恰、桑巴、牛仔和斗牛舞。每个舞种均有各自舞曲、舞步及风格。根据各舞种的乐曲和动作要求，组编成各自的成套动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新宋体" w:hAnsi="新宋体" w:eastAsia="新宋体" w:cs="新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drawing>
          <wp:inline distT="0" distB="0" distL="114300" distR="114300">
            <wp:extent cx="5566410" cy="3767455"/>
            <wp:effectExtent l="0" t="0" r="15240" b="4445"/>
            <wp:docPr id="2" name="图片 2" descr="体育舞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体育舞蹈3"/>
                    <pic:cNvPicPr>
                      <a:picLocks noChangeAspect="1"/>
                    </pic:cNvPicPr>
                  </pic:nvPicPr>
                  <pic:blipFill>
                    <a:blip r:embed="rId5"/>
                    <a:stretch>
                      <a:fillRect/>
                    </a:stretch>
                  </pic:blipFill>
                  <pic:spPr>
                    <a:xfrm>
                      <a:off x="0" y="0"/>
                      <a:ext cx="5566410" cy="3767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新宋体" w:hAnsi="新宋体" w:eastAsia="新宋体" w:cs="新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拉丁舞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新宋体" w:hAnsi="新宋体" w:eastAsia="新宋体" w:cs="新宋体"/>
          <w:sz w:val="21"/>
          <w:szCs w:val="21"/>
          <w:lang w:val="en-US" w:eastAsia="zh-CN"/>
        </w:rPr>
      </w:pPr>
      <w:r>
        <w:rPr>
          <w:rFonts w:hint="eastAsia" w:ascii="宋体" w:hAnsi="宋体" w:eastAsia="宋体" w:cs="宋体"/>
          <w:sz w:val="24"/>
          <w:szCs w:val="24"/>
          <w:lang w:val="en-US" w:eastAsia="zh-CN"/>
        </w:rPr>
        <w:t>(latin)的特点是舞伴之间可贴身，可分离。各自在固定范围内辐射式地变换方向角度，展现舞姿。步法灵活多变，各舞种通过对胯部及身体摆动不同的技术要求，完成各种舞步，表现各种风格。舞姿妩媚潇洒，婀娜多姿。风格生动活泼，热情奔放。曲调缠绵浪漫，活泼热烈，节奏感强。着装浪漫洒脱，男着上短下长的紧身或宽松装，女着紧身短裙，显露女性曲线的美。</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新宋体" w:hAnsi="新宋体" w:eastAsia="新宋体" w:cs="新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摩登舞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(Standard)又译</w:t>
      </w:r>
      <w:r>
        <w:rPr>
          <w:rFonts w:hint="eastAsia" w:ascii="宋体" w:hAnsi="宋体" w:eastAsia="宋体" w:cs="宋体"/>
          <w:sz w:val="24"/>
          <w:szCs w:val="24"/>
          <w:lang w:eastAsia="zh-CN"/>
        </w:rPr>
        <w:t>“</w:t>
      </w:r>
      <w:r>
        <w:rPr>
          <w:rFonts w:hint="eastAsia" w:ascii="宋体" w:hAnsi="宋体" w:eastAsia="宋体" w:cs="宋体"/>
          <w:sz w:val="24"/>
          <w:szCs w:val="24"/>
        </w:rPr>
        <w:t>标准舞</w:t>
      </w:r>
      <w:r>
        <w:rPr>
          <w:rFonts w:hint="eastAsia" w:ascii="宋体" w:hAnsi="宋体" w:eastAsia="宋体" w:cs="宋体"/>
          <w:sz w:val="24"/>
          <w:szCs w:val="24"/>
          <w:lang w:eastAsia="zh-CN"/>
        </w:rPr>
        <w:t>”，</w:t>
      </w:r>
      <w:r>
        <w:rPr>
          <w:rFonts w:hint="eastAsia" w:ascii="宋体" w:hAnsi="宋体" w:eastAsia="宋体" w:cs="宋体"/>
          <w:sz w:val="24"/>
          <w:szCs w:val="24"/>
        </w:rPr>
        <w:t>特点是由贴身握抱的姿势开始，沿着舞程线逆时针方向绕场行进。步法规范严谨，上体和胯部保持相对稳定挺拔，完成各种前进、后退、横向、旋转、造型等舞步动作。具有端庄典雅的绅士风度。曲调大多抒情优美，旋律感强。服饰雍容华贵，一般男着燕尾服，女着过膝蓬松长裙。</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体育舞蹈俱乐部</w:t>
      </w: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徽新华学院体育舞蹈俱乐部成立于2018年，在通识教育部体育教研室的指导下，俱乐部分为高级会员部、中级会员部和初级会员部(公共体育舞蹈课教学班)，其中,高级会员主要承担着国家级赛事训练与比赛任务,同时承担指导中级会员的任务,中级会员主要承担着省级比赛任务与校内表演任务，还承担辅助</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教师管理初级会员的职责，初级会员经过训练学习后选拔进入中高级班。</w:t>
      </w:r>
    </w:p>
    <w:p>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bookmarkStart w:id="0" w:name="6727731-6942006-3_3"/>
      <w:bookmarkEnd w:id="0"/>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我们的生活</w:t>
      </w:r>
    </w:p>
    <w:p>
      <w:pPr>
        <w:keepNext w:val="0"/>
        <w:keepLines w:val="0"/>
        <w:pageBreakBefore w:val="0"/>
        <w:widowControl w:val="0"/>
        <w:kinsoku/>
        <w:wordWrap/>
        <w:overflowPunct/>
        <w:topLinePunct w:val="0"/>
        <w:autoSpaceDE/>
        <w:autoSpaceDN/>
        <w:bidi w:val="0"/>
        <w:adjustRightInd/>
        <w:snapToGrid/>
        <w:spacing w:line="360" w:lineRule="auto"/>
        <w:ind w:left="1199" w:leftChars="228" w:hanging="720" w:hangingChars="3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训练：训练是俱乐部最重要的内容也是核心所在，提高身体素质的同时凝练了团队精神；</w:t>
      </w:r>
    </w:p>
    <w:p>
      <w:pPr>
        <w:keepNext w:val="0"/>
        <w:keepLines w:val="0"/>
        <w:pageBreakBefore w:val="0"/>
        <w:widowControl w:val="0"/>
        <w:kinsoku/>
        <w:wordWrap/>
        <w:overflowPunct/>
        <w:topLinePunct w:val="0"/>
        <w:autoSpaceDE/>
        <w:autoSpaceDN/>
        <w:bidi w:val="0"/>
        <w:adjustRightInd/>
        <w:snapToGrid/>
        <w:spacing w:line="360" w:lineRule="auto"/>
        <w:ind w:left="1199" w:leftChars="228" w:hanging="720" w:hangingChars="3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9230" cy="3512820"/>
            <wp:effectExtent l="0" t="0" r="7620" b="11430"/>
            <wp:docPr id="11" name="图片 11" descr="766663B7CB4C05AB0859EA5A1C671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66663B7CB4C05AB0859EA5A1C671D68"/>
                    <pic:cNvPicPr>
                      <a:picLocks noChangeAspect="1"/>
                    </pic:cNvPicPr>
                  </pic:nvPicPr>
                  <pic:blipFill>
                    <a:blip r:embed="rId6"/>
                    <a:stretch>
                      <a:fillRect/>
                    </a:stretch>
                  </pic:blipFill>
                  <pic:spPr>
                    <a:xfrm>
                      <a:off x="0" y="0"/>
                      <a:ext cx="5269230" cy="351282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single" w:color="ECECEC" w:sz="4" w:space="6"/>
          <w:right w:val="none" w:color="auto" w:sz="0" w:space="0"/>
        </w:pBdr>
        <w:spacing w:before="200" w:beforeAutospacing="0" w:after="120" w:afterAutospacing="0" w:line="180" w:lineRule="atLeast"/>
        <w:ind w:left="0" w:right="0"/>
        <w:rPr>
          <w:rFonts w:hint="eastAsia" w:ascii="新宋体" w:hAnsi="新宋体" w:eastAsia="新宋体" w:cs="新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1199" w:leftChars="228" w:hanging="720" w:hangingChars="300"/>
        <w:jc w:val="both"/>
        <w:textAlignment w:val="auto"/>
        <w:rPr>
          <w:rFonts w:hint="eastAsia" w:ascii="黑体" w:hAnsi="黑体" w:eastAsia="黑体" w:cs="黑体"/>
          <w:sz w:val="36"/>
          <w:szCs w:val="36"/>
          <w:lang w:val="en-US" w:eastAsia="zh-CN"/>
        </w:rPr>
      </w:pPr>
      <w:r>
        <w:rPr>
          <w:rFonts w:hint="eastAsia" w:ascii="宋体" w:hAnsi="宋体" w:eastAsia="宋体" w:cs="宋体"/>
          <w:sz w:val="24"/>
          <w:szCs w:val="24"/>
          <w:lang w:val="en-US" w:eastAsia="zh-CN"/>
        </w:rPr>
        <w:t>比赛：参加各级别的体育舞蹈比赛和演出，以赛带练促提高；</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drawing>
          <wp:inline distT="0" distB="0" distL="114300" distR="114300">
            <wp:extent cx="4488180" cy="6175375"/>
            <wp:effectExtent l="0" t="0" r="7620" b="15875"/>
            <wp:docPr id="7" name="图片 7" descr="13BD0B6B92A1C12DA70B9D8962B2E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BD0B6B92A1C12DA70B9D8962B2E87B"/>
                    <pic:cNvPicPr>
                      <a:picLocks noChangeAspect="1"/>
                    </pic:cNvPicPr>
                  </pic:nvPicPr>
                  <pic:blipFill>
                    <a:blip r:embed="rId7"/>
                    <a:stretch>
                      <a:fillRect/>
                    </a:stretch>
                  </pic:blipFill>
                  <pic:spPr>
                    <a:xfrm>
                      <a:off x="0" y="0"/>
                      <a:ext cx="4488180" cy="6175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cs="宋体"/>
          <w:sz w:val="24"/>
          <w:szCs w:val="24"/>
        </w:rPr>
      </w:pPr>
      <w:r>
        <w:rPr>
          <w:rFonts w:ascii="宋体" w:cs="宋体"/>
          <w:sz w:val="24"/>
          <w:szCs w:val="24"/>
        </w:rPr>
        <w:drawing>
          <wp:inline distT="0" distB="0" distL="114300" distR="114300">
            <wp:extent cx="5362575" cy="3157220"/>
            <wp:effectExtent l="0" t="0" r="9525"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362575" cy="31572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cs="宋体"/>
          <w:sz w:val="24"/>
          <w:szCs w:val="24"/>
          <w:lang w:val="en-US" w:eastAsia="zh-CN"/>
        </w:rPr>
      </w:pPr>
      <w:r>
        <w:rPr>
          <w:rFonts w:hint="eastAsia" w:ascii="宋体" w:cs="宋体"/>
          <w:sz w:val="24"/>
          <w:szCs w:val="24"/>
          <w:lang w:val="en-US" w:eastAsia="zh-CN"/>
        </w:rPr>
        <w:drawing>
          <wp:inline distT="0" distB="0" distL="114300" distR="114300">
            <wp:extent cx="5273040" cy="3506470"/>
            <wp:effectExtent l="0" t="0" r="3810" b="17780"/>
            <wp:docPr id="3" name="图片 3" descr="IMG_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711"/>
                    <pic:cNvPicPr>
                      <a:picLocks noChangeAspect="1"/>
                    </pic:cNvPicPr>
                  </pic:nvPicPr>
                  <pic:blipFill>
                    <a:blip r:embed="rId9"/>
                    <a:stretch>
                      <a:fillRect/>
                    </a:stretch>
                  </pic:blipFill>
                  <pic:spPr>
                    <a:xfrm>
                      <a:off x="0" y="0"/>
                      <a:ext cx="5273040" cy="35064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r>
        <w:rPr>
          <w:rFonts w:ascii="宋体" w:cs="宋体"/>
          <w:sz w:val="24"/>
          <w:szCs w:val="24"/>
        </w:rPr>
        <w:drawing>
          <wp:inline distT="0" distB="0" distL="114300" distR="114300">
            <wp:extent cx="5362575" cy="4022090"/>
            <wp:effectExtent l="0" t="0" r="9525" b="165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362575" cy="40220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r>
        <w:rPr>
          <w:rFonts w:ascii="宋体" w:cs="宋体"/>
          <w:sz w:val="24"/>
          <w:szCs w:val="24"/>
        </w:rPr>
        <w:drawing>
          <wp:inline distT="0" distB="0" distL="114300" distR="114300">
            <wp:extent cx="5257800" cy="2790825"/>
            <wp:effectExtent l="0" t="0" r="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2578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1679" w:leftChars="228" w:hanging="1200" w:hangingChars="5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特色活动：举办并参加各类活动，加强交流，提高交际能力，培养良好的兴趣爱好，提升审美能力，丰富校园生活。</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drawing>
          <wp:inline distT="0" distB="0" distL="114300" distR="114300">
            <wp:extent cx="5207000" cy="3196590"/>
            <wp:effectExtent l="0" t="0" r="12700" b="3810"/>
            <wp:docPr id="10" name="图片 10" descr="IMG_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0709"/>
                    <pic:cNvPicPr>
                      <a:picLocks noChangeAspect="1"/>
                    </pic:cNvPicPr>
                  </pic:nvPicPr>
                  <pic:blipFill>
                    <a:blip r:embed="rId12"/>
                    <a:stretch>
                      <a:fillRect/>
                    </a:stretch>
                  </pic:blipFill>
                  <pic:spPr>
                    <a:xfrm>
                      <a:off x="0" y="0"/>
                      <a:ext cx="5207000" cy="31965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sz w:val="36"/>
          <w:szCs w:val="36"/>
          <w:lang w:val="en-US" w:eastAsia="zh-CN"/>
        </w:rPr>
      </w:pPr>
      <w:bookmarkStart w:id="1" w:name="_GoBack"/>
      <w:bookmarkEnd w:id="1"/>
      <w:r>
        <w:rPr>
          <w:rFonts w:hint="eastAsia" w:ascii="黑体" w:hAnsi="黑体" w:eastAsia="黑体" w:cs="黑体"/>
          <w:sz w:val="36"/>
          <w:szCs w:val="36"/>
          <w:lang w:val="en-US" w:eastAsia="zh-CN"/>
        </w:rPr>
        <w:drawing>
          <wp:inline distT="0" distB="0" distL="114300" distR="114300">
            <wp:extent cx="4959350" cy="3277235"/>
            <wp:effectExtent l="0" t="0" r="1270" b="3175"/>
            <wp:docPr id="8" name="图片 8" descr="2022-02-28 09:38:11.66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2-02-28 09:38:11.665000"/>
                    <pic:cNvPicPr>
                      <a:picLocks noChangeAspect="1"/>
                    </pic:cNvPicPr>
                  </pic:nvPicPr>
                  <pic:blipFill>
                    <a:blip r:embed="rId13"/>
                    <a:stretch>
                      <a:fillRect/>
                    </a:stretch>
                  </pic:blipFill>
                  <pic:spPr>
                    <a:xfrm>
                      <a:off x="0" y="0"/>
                      <a:ext cx="4959350" cy="32772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黑体" w:hAnsi="黑体" w:eastAsia="黑体" w:cs="黑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720" w:firstLineChars="200"/>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获得荣誉</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黑体" w:hAnsi="黑体" w:eastAsia="黑体" w:cs="黑体"/>
          <w:sz w:val="36"/>
          <w:szCs w:val="36"/>
          <w:lang w:val="en-US" w:eastAsia="zh-CN"/>
        </w:rPr>
      </w:pPr>
      <w:r>
        <w:rPr>
          <w:rFonts w:hint="eastAsia" w:ascii="宋体" w:hAnsi="宋体" w:eastAsia="宋体" w:cs="宋体"/>
          <w:sz w:val="24"/>
          <w:szCs w:val="24"/>
          <w:lang w:val="en-US" w:eastAsia="zh-CN"/>
        </w:rPr>
        <w:t>1.2018年4月参加第十三届中国大学生体育舞蹈锦标赛总决赛获普通院校组单人三项S第一名</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2.2018年10月参加第十四届中国大学生体育舞蹈全国赛获专业B组表演舞第三名</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3.2019年3月参加安徽省高校首届国际标准舞（体育舞蹈）比赛获女子单人拉丁舞四项（甲组）一等奖</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4.2019年10月参加第十五届中国大学生体育舞蹈锦标赛获大学专业B组标准舞五项S第一名</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5.2020年12月参加中国大学生体育舞蹈线上比赛获大学普通院校组单人单项C、R第一名</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z w:val="24"/>
          <w:szCs w:val="24"/>
          <w:lang w:val="en-US" w:eastAsia="zh-CN"/>
        </w:rPr>
      </w:pPr>
      <w:r>
        <w:rPr>
          <w:rFonts w:ascii="宋体" w:hAnsi="宋体" w:eastAsia="宋体" w:cs="宋体"/>
          <w:sz w:val="24"/>
          <w:szCs w:val="24"/>
        </w:rPr>
        <w:t>体育舞蹈俱乐部将教授拉丁舞和摩登舞作为根本任务，致力于推广和普及体育舞蹈（国际标准舞），充分发挥俱乐部的作用，调动学生的学习热情，增强学习和锻炼效果。同时为培养专业舞蹈教师储备人才，为大学生就业提供广阔平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新宋体" w:hAnsi="新宋体" w:eastAsia="新宋体" w:cs="新宋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新宋体" w:hAnsi="新宋体" w:eastAsia="新宋体" w:cs="新宋体"/>
          <w:b/>
          <w:bCs/>
          <w:sz w:val="24"/>
          <w:szCs w:val="24"/>
          <w:lang w:val="en-US" w:eastAsia="zh-CN"/>
        </w:rPr>
      </w:pPr>
    </w:p>
    <w:p>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新宋体">
    <w:panose1 w:val="02010609030101010101"/>
    <w:charset w:val="86"/>
    <w:family w:val="auto"/>
    <w:pitch w:val="default"/>
    <w:sig w:usb0="00000000" w:usb1="00000000" w:usb2="0000000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iPhone</cp:lastModifiedBy>
  <dcterms:modified xsi:type="dcterms:W3CDTF">2022-02-28T09:39:05Z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2052-11.19.0</vt:lpwstr>
  </property>
  <property fmtid="{D5CDD505-2E9C-101B-9397-08002B2CF9AE}" pid="3" name="ICV">
    <vt:lpwstr>00DEA3228AE640889C02AB2949629845</vt:lpwstr>
  </property>
</Properties>
</file>