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D8D" w:rsidRDefault="00B44495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</w:t>
      </w:r>
      <w:proofErr w:type="gramStart"/>
      <w:r>
        <w:rPr>
          <w:rFonts w:ascii="微软雅黑" w:eastAsia="微软雅黑" w:hAnsi="微软雅黑" w:hint="eastAsia"/>
          <w:b/>
          <w:bCs/>
          <w:sz w:val="52"/>
          <w:szCs w:val="52"/>
        </w:rPr>
        <w:t>树网学习</w:t>
      </w:r>
      <w:proofErr w:type="gramEnd"/>
      <w:r>
        <w:rPr>
          <w:rFonts w:ascii="微软雅黑" w:eastAsia="微软雅黑" w:hAnsi="微软雅黑" w:hint="eastAsia"/>
          <w:b/>
          <w:bCs/>
          <w:sz w:val="52"/>
          <w:szCs w:val="52"/>
        </w:rPr>
        <w:t>手册</w:t>
      </w:r>
    </w:p>
    <w:p w:rsidR="00FD7D8D" w:rsidRDefault="00B44495">
      <w:pPr>
        <w:ind w:firstLineChars="2200" w:firstLine="61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导入选课之</w:t>
      </w:r>
      <w:r>
        <w:rPr>
          <w:rFonts w:ascii="微软雅黑" w:eastAsia="微软雅黑" w:hAnsi="微软雅黑"/>
          <w:sz w:val="28"/>
          <w:szCs w:val="28"/>
        </w:rPr>
        <w:t>PC</w:t>
      </w:r>
      <w:r>
        <w:rPr>
          <w:rFonts w:ascii="微软雅黑" w:eastAsia="微软雅黑" w:hAnsi="微软雅黑" w:hint="eastAsia"/>
          <w:sz w:val="28"/>
          <w:szCs w:val="28"/>
        </w:rPr>
        <w:t>版</w:t>
      </w:r>
    </w:p>
    <w:sdt>
      <w:sdtPr>
        <w:rPr>
          <w:rFonts w:ascii="微软雅黑" w:eastAsia="微软雅黑" w:hAnsi="微软雅黑" w:cs="微软雅黑" w:hint="eastAsia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:rsidR="00FD7D8D" w:rsidRDefault="00B44495">
          <w:pPr>
            <w:pStyle w:val="TOC1"/>
            <w:jc w:val="center"/>
            <w:rPr>
              <w:rFonts w:ascii="微软雅黑" w:eastAsia="微软雅黑" w:hAnsi="微软雅黑" w:cs="微软雅黑"/>
              <w:color w:val="auto"/>
            </w:rPr>
          </w:pPr>
          <w:r>
            <w:rPr>
              <w:rFonts w:ascii="微软雅黑" w:eastAsia="微软雅黑" w:hAnsi="微软雅黑" w:cs="微软雅黑" w:hint="eastAsia"/>
              <w:color w:val="auto"/>
              <w:lang w:val="zh-CN"/>
            </w:rPr>
            <w:t>目录</w:t>
          </w:r>
        </w:p>
        <w:p w:rsidR="00FD7D8D" w:rsidRDefault="00B44495">
          <w:pPr>
            <w:pStyle w:val="30"/>
            <w:tabs>
              <w:tab w:val="right" w:leader="dot" w:pos="8296"/>
            </w:tabs>
          </w:pPr>
          <w:r>
            <w:rPr>
              <w:rFonts w:ascii="微软雅黑" w:eastAsia="微软雅黑" w:hAnsi="微软雅黑"/>
              <w:szCs w:val="21"/>
            </w:rPr>
            <w:fldChar w:fldCharType="begin"/>
          </w:r>
          <w:r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486530802" w:history="1">
            <w:r>
              <w:rPr>
                <w:rStyle w:val="a9"/>
                <w:rFonts w:ascii="微软雅黑" w:eastAsia="微软雅黑" w:hAnsi="微软雅黑"/>
              </w:rPr>
              <w:t>重要提醒</w:t>
            </w:r>
            <w:r>
              <w:tab/>
            </w:r>
            <w:r>
              <w:fldChar w:fldCharType="begin"/>
            </w:r>
            <w:r>
              <w:instrText xml:space="preserve"> PAGEREF _Toc486530802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D7D8D" w:rsidRDefault="00836C13">
          <w:pPr>
            <w:pStyle w:val="30"/>
            <w:tabs>
              <w:tab w:val="left" w:pos="1680"/>
              <w:tab w:val="right" w:leader="dot" w:pos="8296"/>
            </w:tabs>
          </w:pPr>
          <w:hyperlink w:anchor="_Toc486530803" w:history="1">
            <w:r w:rsidR="00B44495">
              <w:rPr>
                <w:rStyle w:val="a9"/>
                <w:rFonts w:ascii="微软雅黑" w:eastAsia="微软雅黑" w:hAnsi="微软雅黑"/>
              </w:rPr>
              <w:t>一、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登录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_Toc486530803 \h </w:instrText>
            </w:r>
            <w:r w:rsidR="00B44495">
              <w:fldChar w:fldCharType="separate"/>
            </w:r>
            <w:r w:rsidR="00B44495">
              <w:t>2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right" w:leader="dot" w:pos="8296"/>
            </w:tabs>
          </w:pPr>
          <w:hyperlink w:anchor="_Toc486530804" w:history="1">
            <w:r w:rsidR="00B44495">
              <w:rPr>
                <w:rStyle w:val="a9"/>
                <w:rFonts w:ascii="微软雅黑" w:eastAsia="微软雅黑" w:hAnsi="微软雅黑"/>
              </w:rPr>
              <w:t>⒈ 新生登录—选课名单已导入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_Toc486530804 \h </w:instrText>
            </w:r>
            <w:r w:rsidR="00B44495">
              <w:fldChar w:fldCharType="separate"/>
            </w:r>
            <w:r w:rsidR="00B44495">
              <w:t>2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right" w:leader="dot" w:pos="8296"/>
            </w:tabs>
          </w:pPr>
          <w:hyperlink w:anchor="_Toc486530805" w:history="1">
            <w:r w:rsidR="00B44495">
              <w:rPr>
                <w:rStyle w:val="a9"/>
                <w:rFonts w:ascii="微软雅黑" w:eastAsia="微软雅黑" w:hAnsi="微软雅黑"/>
              </w:rPr>
              <w:t>⒉ 新生登录—选课名单未导入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_Toc486530805 \h </w:instrText>
            </w:r>
            <w:r w:rsidR="00B44495">
              <w:fldChar w:fldCharType="separate"/>
            </w:r>
            <w:r w:rsidR="00B44495">
              <w:t>4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right" w:leader="dot" w:pos="8296"/>
            </w:tabs>
          </w:pPr>
          <w:hyperlink w:anchor="_Toc486530806" w:history="1">
            <w:r w:rsidR="00B44495">
              <w:rPr>
                <w:rStyle w:val="a9"/>
                <w:rFonts w:ascii="微软雅黑" w:eastAsia="微软雅黑" w:hAnsi="微软雅黑"/>
              </w:rPr>
              <w:t>3. 老生登录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_Toc486530806 \h </w:instrText>
            </w:r>
            <w:r w:rsidR="00B44495">
              <w:fldChar w:fldCharType="separate"/>
            </w:r>
            <w:r w:rsidR="00B44495">
              <w:t>5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right" w:leader="dot" w:pos="8296"/>
            </w:tabs>
          </w:pPr>
          <w:hyperlink w:anchor="_Toc486530807" w:history="1">
            <w:r w:rsidR="00B44495">
              <w:rPr>
                <w:rStyle w:val="a9"/>
                <w:rFonts w:ascii="微软雅黑" w:eastAsia="微软雅黑" w:hAnsi="微软雅黑"/>
              </w:rPr>
              <w:t>4. 登录常见问题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_Toc486530807 \h </w:instrText>
            </w:r>
            <w:r w:rsidR="00B44495">
              <w:fldChar w:fldCharType="separate"/>
            </w:r>
            <w:r w:rsidR="00B44495">
              <w:t>5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left" w:pos="1680"/>
              <w:tab w:val="right" w:leader="dot" w:pos="8296"/>
            </w:tabs>
          </w:pPr>
          <w:hyperlink w:anchor="_Toc486530808" w:history="1">
            <w:r w:rsidR="00B44495">
              <w:rPr>
                <w:rStyle w:val="a9"/>
                <w:rFonts w:ascii="微软雅黑" w:eastAsia="微软雅黑" w:hAnsi="微软雅黑"/>
              </w:rPr>
              <w:t>二、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查看课程信息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_Toc486530808 \h </w:instrText>
            </w:r>
            <w:r w:rsidR="00B44495">
              <w:fldChar w:fldCharType="separate"/>
            </w:r>
            <w:r w:rsidR="00B44495">
              <w:t>7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left" w:pos="1260"/>
              <w:tab w:val="right" w:leader="dot" w:pos="8296"/>
            </w:tabs>
          </w:pPr>
          <w:hyperlink w:anchor="_Toc486530809" w:history="1">
            <w:r w:rsidR="00B44495">
              <w:rPr>
                <w:rStyle w:val="a9"/>
                <w:rFonts w:ascii="微软雅黑" w:eastAsia="微软雅黑" w:hAnsi="微软雅黑"/>
              </w:rPr>
              <w:t>1.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课程卡片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_Toc486530809 \h </w:instrText>
            </w:r>
            <w:r w:rsidR="00B44495">
              <w:fldChar w:fldCharType="separate"/>
            </w:r>
            <w:r w:rsidR="00B44495">
              <w:t>7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left" w:pos="1260"/>
              <w:tab w:val="right" w:leader="dot" w:pos="8296"/>
            </w:tabs>
          </w:pPr>
          <w:hyperlink w:anchor="_Toc486530810" w:history="1">
            <w:r w:rsidR="00B44495">
              <w:rPr>
                <w:rStyle w:val="a9"/>
                <w:rFonts w:ascii="微软雅黑" w:eastAsia="微软雅黑" w:hAnsi="微软雅黑"/>
              </w:rPr>
              <w:t>2.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成绩规则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_Toc486530810 \h </w:instrText>
            </w:r>
            <w:r w:rsidR="00B44495">
              <w:fldChar w:fldCharType="separate"/>
            </w:r>
            <w:r w:rsidR="00B44495">
              <w:t>8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left" w:pos="1680"/>
              <w:tab w:val="right" w:leader="dot" w:pos="8296"/>
            </w:tabs>
          </w:pPr>
          <w:hyperlink w:anchor="_Toc486530811" w:history="1">
            <w:r w:rsidR="00B44495">
              <w:rPr>
                <w:rStyle w:val="a9"/>
                <w:rFonts w:ascii="微软雅黑" w:eastAsia="微软雅黑" w:hAnsi="微软雅黑"/>
              </w:rPr>
              <w:t>三、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学习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_Toc486530811 \h </w:instrText>
            </w:r>
            <w:r w:rsidR="00B44495">
              <w:fldChar w:fldCharType="separate"/>
            </w:r>
            <w:r w:rsidR="00B44495">
              <w:t>9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right" w:leader="dot" w:pos="8296"/>
            </w:tabs>
          </w:pPr>
          <w:hyperlink w:anchor="_Toc486530812" w:history="1">
            <w:r w:rsidR="00B44495">
              <w:rPr>
                <w:rStyle w:val="a9"/>
                <w:rFonts w:ascii="微软雅黑" w:eastAsia="微软雅黑" w:hAnsi="微软雅黑"/>
              </w:rPr>
              <w:t>1. 视频观看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_Toc486530812 \h </w:instrText>
            </w:r>
            <w:r w:rsidR="00B44495">
              <w:fldChar w:fldCharType="separate"/>
            </w:r>
            <w:r w:rsidR="00B44495">
              <w:t>9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right" w:leader="dot" w:pos="8296"/>
            </w:tabs>
          </w:pPr>
          <w:hyperlink w:anchor="_Toc486530813" w:history="1">
            <w:r w:rsidR="00B44495">
              <w:rPr>
                <w:rStyle w:val="a9"/>
                <w:rFonts w:ascii="微软雅黑" w:eastAsia="微软雅黑" w:hAnsi="微软雅黑"/>
              </w:rPr>
              <w:t>2. 作业考试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_Toc486530813 \h </w:instrText>
            </w:r>
            <w:r w:rsidR="00B44495">
              <w:fldChar w:fldCharType="separate"/>
            </w:r>
            <w:r w:rsidR="00B44495">
              <w:t>10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left" w:pos="1260"/>
              <w:tab w:val="right" w:leader="dot" w:pos="8296"/>
            </w:tabs>
          </w:pPr>
          <w:hyperlink w:anchor="_Toc486530814" w:history="1">
            <w:r w:rsidR="00B44495">
              <w:rPr>
                <w:rStyle w:val="a9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见面课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_Toc486530814 \h </w:instrText>
            </w:r>
            <w:r w:rsidR="00B44495">
              <w:fldChar w:fldCharType="separate"/>
            </w:r>
            <w:r w:rsidR="00B44495">
              <w:t>13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left" w:pos="1680"/>
              <w:tab w:val="right" w:leader="dot" w:pos="8296"/>
            </w:tabs>
          </w:pPr>
          <w:hyperlink w:anchor="_Toc486530815" w:history="1">
            <w:r w:rsidR="00B44495">
              <w:rPr>
                <w:rStyle w:val="a9"/>
                <w:rFonts w:ascii="微软雅黑" w:eastAsia="微软雅黑" w:hAnsi="微软雅黑"/>
              </w:rPr>
              <w:t>四、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成绩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_Toc486530815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right" w:leader="dot" w:pos="8296"/>
            </w:tabs>
          </w:pPr>
          <w:hyperlink w:anchor="_Toc486530816" w:history="1">
            <w:r w:rsidR="00B44495">
              <w:rPr>
                <w:rStyle w:val="a9"/>
                <w:rFonts w:ascii="微软雅黑" w:eastAsia="微软雅黑" w:hAnsi="微软雅黑"/>
              </w:rPr>
              <w:t>1. 学习分析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_Toc486530816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right" w:leader="dot" w:pos="8296"/>
            </w:tabs>
          </w:pPr>
          <w:hyperlink w:anchor="_Toc486530817" w:history="1">
            <w:r w:rsidR="00B44495">
              <w:rPr>
                <w:rStyle w:val="a9"/>
                <w:rFonts w:ascii="微软雅黑" w:eastAsia="微软雅黑" w:hAnsi="微软雅黑"/>
              </w:rPr>
              <w:t>2. 我的成绩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_Toc486530817 \h </w:instrText>
            </w:r>
            <w:r w:rsidR="00B44495">
              <w:fldChar w:fldCharType="separate"/>
            </w:r>
            <w:r w:rsidR="00B44495">
              <w:t>17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left" w:pos="1260"/>
              <w:tab w:val="right" w:leader="dot" w:pos="8296"/>
            </w:tabs>
          </w:pPr>
          <w:hyperlink w:anchor="_Toc486530818" w:history="1">
            <w:r w:rsidR="00B44495">
              <w:rPr>
                <w:rStyle w:val="a9"/>
                <w:rFonts w:ascii="微软雅黑" w:eastAsia="微软雅黑" w:hAnsi="微软雅黑"/>
              </w:rPr>
              <w:t>3.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补考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_Toc486530818 \h </w:instrText>
            </w:r>
            <w:r w:rsidR="00B44495">
              <w:fldChar w:fldCharType="separate"/>
            </w:r>
            <w:r w:rsidR="00B44495">
              <w:t>19</w:t>
            </w:r>
            <w:r w:rsidR="00B44495">
              <w:fldChar w:fldCharType="end"/>
            </w:r>
          </w:hyperlink>
        </w:p>
        <w:p w:rsidR="00FD7D8D" w:rsidRDefault="00836C13">
          <w:pPr>
            <w:pStyle w:val="30"/>
            <w:tabs>
              <w:tab w:val="left" w:pos="1680"/>
              <w:tab w:val="right" w:leader="dot" w:pos="8296"/>
            </w:tabs>
          </w:pPr>
          <w:hyperlink w:anchor="_Toc486530819" w:history="1">
            <w:r w:rsidR="00B44495">
              <w:rPr>
                <w:rStyle w:val="a9"/>
                <w:rFonts w:ascii="微软雅黑" w:eastAsia="微软雅黑" w:hAnsi="微软雅黑"/>
              </w:rPr>
              <w:t>五、</w:t>
            </w:r>
            <w:r w:rsidR="00B44495">
              <w:tab/>
            </w:r>
            <w:r w:rsidR="00B44495">
              <w:rPr>
                <w:rStyle w:val="a9"/>
                <w:rFonts w:ascii="微软雅黑" w:eastAsia="微软雅黑" w:hAnsi="微软雅黑"/>
              </w:rPr>
              <w:t>温馨提示</w:t>
            </w:r>
            <w:r w:rsidR="00B44495">
              <w:tab/>
            </w:r>
            <w:r w:rsidR="00B44495">
              <w:fldChar w:fldCharType="begin"/>
            </w:r>
            <w:r w:rsidR="00B44495">
              <w:instrText xml:space="preserve"> PAGEREF _Toc486530819 \h </w:instrText>
            </w:r>
            <w:r w:rsidR="00B44495">
              <w:fldChar w:fldCharType="separate"/>
            </w:r>
            <w:r w:rsidR="00B44495">
              <w:t>20</w:t>
            </w:r>
            <w:r w:rsidR="00B44495">
              <w:fldChar w:fldCharType="end"/>
            </w:r>
          </w:hyperlink>
        </w:p>
        <w:p w:rsidR="00FD7D8D" w:rsidRDefault="00B44495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lastRenderedPageBreak/>
            <w:fldChar w:fldCharType="end"/>
          </w:r>
        </w:p>
      </w:sdtContent>
    </w:sdt>
    <w:p w:rsidR="00FD7D8D" w:rsidRDefault="00B44495">
      <w:bookmarkStart w:id="0" w:name="_Toc486530802"/>
      <w:r>
        <w:rPr>
          <w:rStyle w:val="3Char"/>
          <w:rFonts w:ascii="微软雅黑" w:eastAsia="微软雅黑" w:hAnsi="微软雅黑" w:hint="eastAsia"/>
          <w:sz w:val="28"/>
          <w:szCs w:val="28"/>
        </w:rPr>
        <w:t>重要提醒</w:t>
      </w:r>
      <w:bookmarkEnd w:id="0"/>
      <w:r>
        <w:rPr>
          <w:rFonts w:ascii="微软雅黑" w:eastAsia="微软雅黑" w:hAnsi="微软雅黑" w:hint="eastAsia"/>
          <w:sz w:val="24"/>
          <w:szCs w:val="24"/>
        </w:rPr>
        <w:t>：1、在登录智慧树之前，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务必确保已</w:t>
      </w:r>
      <w:r>
        <w:rPr>
          <w:rFonts w:ascii="微软雅黑" w:eastAsia="微软雅黑" w:hAnsi="微软雅黑"/>
          <w:sz w:val="24"/>
          <w:szCs w:val="24"/>
        </w:rPr>
        <w:t>在本校教务系统</w:t>
      </w:r>
      <w:r>
        <w:rPr>
          <w:rFonts w:ascii="微软雅黑" w:eastAsia="微软雅黑" w:hAnsi="微软雅黑" w:hint="eastAsia"/>
          <w:sz w:val="24"/>
          <w:szCs w:val="24"/>
        </w:rPr>
        <w:t>（或教务处）</w:t>
      </w:r>
      <w:r>
        <w:rPr>
          <w:rFonts w:ascii="微软雅黑" w:eastAsia="微软雅黑" w:hAnsi="微软雅黑"/>
          <w:sz w:val="24"/>
          <w:szCs w:val="24"/>
        </w:rPr>
        <w:t>完成选课，</w:t>
      </w:r>
      <w:r>
        <w:rPr>
          <w:rFonts w:ascii="微软雅黑" w:eastAsia="微软雅黑" w:hAnsi="微软雅黑" w:hint="eastAsia"/>
          <w:sz w:val="24"/>
          <w:szCs w:val="24"/>
        </w:rPr>
        <w:t>并确认</w:t>
      </w:r>
      <w:r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t xml:space="preserve"> </w:t>
      </w:r>
    </w:p>
    <w:p w:rsidR="00FD7D8D" w:rsidRDefault="00B44495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FD7D8D" w:rsidRDefault="00B44495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3、老生：已使用智慧树学习过学分课程的学生。</w:t>
      </w:r>
    </w:p>
    <w:p w:rsidR="00FD7D8D" w:rsidRDefault="00FD7D8D"/>
    <w:p w:rsidR="00FD7D8D" w:rsidRDefault="00B44495">
      <w:pPr>
        <w:pStyle w:val="3"/>
        <w:numPr>
          <w:ilvl w:val="0"/>
          <w:numId w:val="1"/>
        </w:numPr>
      </w:pPr>
      <w:bookmarkStart w:id="1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2" w:name="_Toc486530804"/>
      <w:r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2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9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</w:p>
    <w:p w:rsidR="00FD7D8D" w:rsidRDefault="00B44495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492250" cy="2062480"/>
            <wp:effectExtent l="12700" t="12700" r="1905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验证姓氏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306195" cy="1539240"/>
            <wp:effectExtent l="12700" t="12700" r="14605" b="228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3924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绑定手机号</w:t>
      </w:r>
    </w:p>
    <w:p w:rsidR="00FD7D8D" w:rsidRDefault="00B44495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</w:t>
      </w:r>
      <w:proofErr w:type="gramStart"/>
      <w:r>
        <w:rPr>
          <w:rFonts w:ascii="微软雅黑" w:eastAsia="微软雅黑" w:hAnsi="微软雅黑" w:hint="eastAsia"/>
          <w:szCs w:val="21"/>
        </w:rPr>
        <w:t>或谷歌浏览器</w:t>
      </w:r>
      <w:proofErr w:type="gramEnd"/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FD7D8D" w:rsidRDefault="00B44495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879600" cy="2160905"/>
            <wp:effectExtent l="12700" t="12700" r="12700" b="2349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初始密码修改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FD7D8D" w:rsidRDefault="00B44495">
      <w:pPr>
        <w:pStyle w:val="aa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1756410" cy="2095500"/>
            <wp:effectExtent l="12700" t="12700" r="21590" b="1270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FD7D8D" w:rsidRDefault="00B44495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114300" distR="114300">
            <wp:extent cx="4940300" cy="2273300"/>
            <wp:effectExtent l="12700" t="12700" r="1270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27330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sz w:val="24"/>
          <w:szCs w:val="24"/>
        </w:rPr>
        <w:instrText>= 2 \* GB1</w:instrText>
      </w:r>
      <w:r>
        <w:rPr>
          <w:rFonts w:ascii="微软雅黑" w:eastAsia="微软雅黑" w:hAnsi="微软雅黑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5"/>
      <w:r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新生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5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123456。</w:t>
      </w:r>
      <w:r>
        <w:rPr>
          <w:rFonts w:ascii="微软雅黑" w:eastAsia="微软雅黑" w:hAnsi="微软雅黑" w:hint="eastAsia"/>
          <w:szCs w:val="21"/>
        </w:rPr>
        <w:t>（同1.1）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完善信息</w:t>
      </w:r>
    </w:p>
    <w:p w:rsidR="00FD7D8D" w:rsidRDefault="00B44495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1299210" cy="1521460"/>
            <wp:effectExtent l="12700" t="12700" r="2159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214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344295" cy="1714500"/>
            <wp:effectExtent l="12700" t="12700" r="1460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绑定手机号（同1.3）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初始密码修改（同1.4）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等待学校导入选课名单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APP并登录，在学校将名单导入后，APP将会推送消息，提醒学生及时确认课程。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4" w:name="_Toc486530806"/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4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登录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</w:t>
      </w:r>
      <w:proofErr w:type="gramStart"/>
      <w:r>
        <w:rPr>
          <w:rFonts w:ascii="微软雅黑" w:eastAsia="微软雅黑" w:hAnsi="微软雅黑" w:hint="eastAsia"/>
          <w:szCs w:val="21"/>
        </w:rPr>
        <w:t>智慧树网首页</w:t>
      </w:r>
      <w:proofErr w:type="gramEnd"/>
      <w:r>
        <w:rPr>
          <w:rFonts w:ascii="微软雅黑" w:eastAsia="微软雅黑" w:hAnsi="微软雅黑" w:hint="eastAsia"/>
          <w:szCs w:val="21"/>
        </w:rPr>
        <w:t>(</w:t>
      </w:r>
      <w:hyperlink r:id="rId18" w:history="1">
        <w:r>
          <w:rPr>
            <w:rStyle w:val="a9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确认课程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校还未导入，请耐心等待；</w:t>
      </w:r>
      <w:proofErr w:type="gramStart"/>
      <w:r>
        <w:rPr>
          <w:rFonts w:ascii="微软雅黑" w:eastAsia="微软雅黑" w:hAnsi="微软雅黑" w:hint="eastAsia"/>
          <w:szCs w:val="21"/>
        </w:rPr>
        <w:t>若学校已经</w:t>
      </w:r>
      <w:proofErr w:type="gramEnd"/>
      <w:r>
        <w:rPr>
          <w:rFonts w:ascii="微软雅黑" w:eastAsia="微软雅黑" w:hAnsi="微软雅黑" w:hint="eastAsia"/>
          <w:szCs w:val="21"/>
        </w:rPr>
        <w:t>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</w:t>
      </w:r>
      <w:r>
        <w:rPr>
          <w:rFonts w:ascii="微软雅黑" w:eastAsia="微软雅黑" w:hAnsi="微软雅黑" w:hint="eastAsia"/>
          <w:szCs w:val="21"/>
        </w:rPr>
        <w:lastRenderedPageBreak/>
        <w:t>程。（同1.5）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807"/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5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忘记密码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006090" cy="3257550"/>
            <wp:effectExtent l="12700" t="12700" r="1651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修改密码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，输入旧密码及新密码，保存后修改。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531485" cy="2387600"/>
            <wp:effectExtent l="12700" t="12700" r="1841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更换手机</w:t>
      </w:r>
    </w:p>
    <w:p w:rsidR="00FD7D8D" w:rsidRDefault="00B44495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【基本信息】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</w:t>
      </w:r>
      <w:proofErr w:type="gramStart"/>
      <w:r>
        <w:rPr>
          <w:rFonts w:ascii="微软雅黑" w:eastAsia="微软雅黑" w:hAnsi="微软雅黑" w:hint="eastAsia"/>
          <w:szCs w:val="21"/>
        </w:rPr>
        <w:t>验证码及短信</w:t>
      </w:r>
      <w:proofErr w:type="gramEnd"/>
      <w:r>
        <w:rPr>
          <w:rFonts w:ascii="微软雅黑" w:eastAsia="微软雅黑" w:hAnsi="微软雅黑" w:hint="eastAsia"/>
          <w:szCs w:val="21"/>
        </w:rPr>
        <w:t>码（短信码</w:t>
      </w:r>
      <w:r>
        <w:rPr>
          <w:rFonts w:ascii="微软雅黑" w:eastAsia="微软雅黑" w:hAnsi="微软雅黑"/>
          <w:szCs w:val="21"/>
        </w:rPr>
        <w:t>60秒输入有效），点击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245735" cy="3435350"/>
            <wp:effectExtent l="15875" t="15875" r="21590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  <a:ln w="15875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6" w:name="_Toc486530808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6"/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7" w:name="_Toc486530809"/>
      <w:r>
        <w:rPr>
          <w:rFonts w:ascii="微软雅黑" w:eastAsia="微软雅黑" w:hAnsi="微软雅黑" w:hint="eastAsia"/>
          <w:sz w:val="24"/>
          <w:szCs w:val="24"/>
        </w:rPr>
        <w:lastRenderedPageBreak/>
        <w:t>课程卡片</w:t>
      </w:r>
      <w:bookmarkEnd w:id="7"/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及标准进度。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学习进度=（看完的视频数+做完的章测试数）/（总的视频数+总的章测试数）。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>
        <w:rPr>
          <w:rFonts w:ascii="微软雅黑" w:eastAsia="微软雅黑" w:hAnsi="微软雅黑" w:cs="Calibri"/>
          <w:b/>
          <w:kern w:val="0"/>
          <w:szCs w:val="21"/>
        </w:rPr>
        <w:t>班级名称</w:t>
      </w:r>
      <w:r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>
        <w:rPr>
          <w:rFonts w:ascii="微软雅黑" w:eastAsia="微软雅黑" w:hAnsi="微软雅黑" w:cs="Calibri"/>
          <w:kern w:val="0"/>
          <w:szCs w:val="21"/>
        </w:rPr>
        <w:t>会显示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>
        <w:rPr>
          <w:rFonts w:ascii="微软雅黑" w:eastAsia="微软雅黑" w:hAnsi="微软雅黑" w:cs="Calibri"/>
          <w:b/>
          <w:kern w:val="0"/>
          <w:szCs w:val="21"/>
        </w:rPr>
        <w:t>的姓名</w:t>
      </w:r>
      <w:r>
        <w:rPr>
          <w:rFonts w:ascii="微软雅黑" w:eastAsia="微软雅黑" w:hAnsi="微软雅黑" w:cs="Calibri"/>
          <w:kern w:val="0"/>
          <w:szCs w:val="21"/>
        </w:rPr>
        <w:t>及</w:t>
      </w:r>
      <w:r>
        <w:rPr>
          <w:rFonts w:ascii="微软雅黑" w:eastAsia="微软雅黑" w:hAnsi="微软雅黑" w:cs="Calibri" w:hint="eastAsia"/>
          <w:kern w:val="0"/>
          <w:szCs w:val="21"/>
        </w:rPr>
        <w:t>联系方式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FD7D8D" w:rsidRDefault="00B44495">
      <w:pPr>
        <w:pStyle w:val="aa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>
        <w:rPr>
          <w:rFonts w:ascii="微软雅黑" w:eastAsia="微软雅黑" w:hAnsi="微软雅黑" w:cs="Calibri"/>
          <w:kern w:val="0"/>
          <w:szCs w:val="21"/>
        </w:rPr>
        <w:t>有</w:t>
      </w:r>
      <w:r>
        <w:rPr>
          <w:rFonts w:ascii="微软雅黑" w:eastAsia="微软雅黑" w:hAnsi="微软雅黑" w:cs="Calibri" w:hint="eastAsia"/>
          <w:kern w:val="0"/>
          <w:szCs w:val="21"/>
        </w:rPr>
        <w:t>3个小按钮，分别为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学习时间&amp;考试时间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984750" cy="2925445"/>
            <wp:effectExtent l="12700" t="12700" r="19050" b="209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>
        <w:rPr>
          <w:rFonts w:ascii="微软雅黑" w:eastAsia="微软雅黑" w:hAnsi="微软雅黑" w:cs="Calibri" w:hint="eastAsia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网站</w:t>
      </w:r>
      <w:r>
        <w:rPr>
          <w:rFonts w:ascii="微软雅黑" w:eastAsia="微软雅黑" w:hAnsi="微软雅黑" w:cs="Calibri"/>
          <w:kern w:val="0"/>
          <w:szCs w:val="21"/>
        </w:rPr>
        <w:t>右侧也会有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的提示信息。</w:t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8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9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 w:rsidR="00D5432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</w:t>
      </w:r>
      <w:proofErr w:type="gramStart"/>
      <w:r>
        <w:rPr>
          <w:rFonts w:ascii="微软雅黑" w:eastAsia="微软雅黑" w:hAnsi="微软雅黑" w:hint="eastAsia"/>
          <w:szCs w:val="21"/>
        </w:rPr>
        <w:t>故考核</w:t>
      </w:r>
      <w:proofErr w:type="gramEnd"/>
      <w:r>
        <w:rPr>
          <w:rFonts w:ascii="微软雅黑" w:eastAsia="微软雅黑" w:hAnsi="微软雅黑" w:hint="eastAsia"/>
          <w:szCs w:val="21"/>
        </w:rPr>
        <w:t>方式只包括</w:t>
      </w:r>
      <w:r w:rsidR="003058D1">
        <w:rPr>
          <w:rFonts w:ascii="微软雅黑" w:eastAsia="微软雅黑" w:hAnsi="微软雅黑" w:hint="eastAsia"/>
          <w:b/>
          <w:szCs w:val="21"/>
        </w:rPr>
        <w:t>平时</w:t>
      </w:r>
      <w:r w:rsidR="003058D1">
        <w:rPr>
          <w:rFonts w:ascii="微软雅黑" w:eastAsia="微软雅黑" w:hAnsi="微软雅黑"/>
          <w:b/>
          <w:szCs w:val="21"/>
        </w:rPr>
        <w:t>成绩</w:t>
      </w:r>
      <w:r>
        <w:rPr>
          <w:rFonts w:ascii="微软雅黑" w:eastAsia="微软雅黑" w:hAnsi="微软雅黑" w:hint="eastAsia"/>
          <w:b/>
          <w:szCs w:val="21"/>
        </w:rPr>
        <w:t>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成绩=</w:t>
      </w:r>
      <w:r w:rsidR="003058D1">
        <w:rPr>
          <w:rFonts w:ascii="微软雅黑" w:eastAsia="微软雅黑" w:hAnsi="微软雅黑" w:hint="eastAsia"/>
          <w:b/>
          <w:szCs w:val="21"/>
        </w:rPr>
        <w:t>平时成绩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9"/>
    <w:p w:rsidR="00FD7D8D" w:rsidRDefault="009D5373">
      <w:pPr>
        <w:pStyle w:val="aa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DDDB450" wp14:editId="4CBB53A9">
            <wp:extent cx="5274310" cy="21463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73" w:rsidRDefault="009D5373" w:rsidP="009D5373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平时成绩包括</w:t>
      </w:r>
      <w:r>
        <w:rPr>
          <w:rFonts w:ascii="微软雅黑" w:eastAsia="微软雅黑" w:hAnsi="微软雅黑"/>
          <w:szCs w:val="21"/>
        </w:rPr>
        <w:t>学习进度和学习行为两部分，</w:t>
      </w:r>
      <w:r>
        <w:rPr>
          <w:rFonts w:ascii="微软雅黑" w:eastAsia="微软雅黑" w:hAnsi="微软雅黑" w:hint="eastAsia"/>
          <w:szCs w:val="21"/>
        </w:rPr>
        <w:t>学习行为由</w:t>
      </w:r>
      <w:r>
        <w:rPr>
          <w:rFonts w:ascii="微软雅黑" w:eastAsia="微软雅黑" w:hAnsi="微软雅黑"/>
          <w:szCs w:val="21"/>
        </w:rPr>
        <w:t>学习习惯和学习互动</w:t>
      </w:r>
      <w:r>
        <w:rPr>
          <w:rFonts w:ascii="微软雅黑" w:eastAsia="微软雅黑" w:hAnsi="微软雅黑" w:hint="eastAsia"/>
          <w:szCs w:val="21"/>
        </w:rPr>
        <w:t>组成</w:t>
      </w:r>
    </w:p>
    <w:p w:rsidR="0013601B" w:rsidRDefault="0013601B" w:rsidP="0013601B">
      <w:pPr>
        <w:ind w:firstLineChars="250" w:firstLine="525"/>
        <w:rPr>
          <w:rFonts w:ascii="微软雅黑" w:eastAsia="微软雅黑" w:hAnsi="微软雅黑"/>
          <w:szCs w:val="21"/>
        </w:rPr>
      </w:pPr>
      <w:r w:rsidRPr="003D1D45">
        <w:rPr>
          <w:rFonts w:ascii="微软雅黑" w:eastAsia="微软雅黑" w:hAnsi="微软雅黑"/>
          <w:szCs w:val="21"/>
        </w:rPr>
        <w:t>学习</w:t>
      </w:r>
      <w:proofErr w:type="gramStart"/>
      <w:r w:rsidRPr="003D1D45">
        <w:rPr>
          <w:rFonts w:ascii="微软雅黑" w:eastAsia="微软雅黑" w:hAnsi="微软雅黑"/>
          <w:szCs w:val="21"/>
        </w:rPr>
        <w:t>习惯分获取</w:t>
      </w:r>
      <w:proofErr w:type="gramEnd"/>
      <w:r w:rsidRPr="003D1D45">
        <w:rPr>
          <w:rFonts w:ascii="微软雅黑" w:eastAsia="微软雅黑" w:hAnsi="微软雅黑"/>
          <w:szCs w:val="21"/>
        </w:rPr>
        <w:t>方式说明： 某一天的学习时长达到建议学习时</w:t>
      </w:r>
      <w:proofErr w:type="gramStart"/>
      <w:r w:rsidRPr="003D1D45">
        <w:rPr>
          <w:rFonts w:ascii="微软雅黑" w:eastAsia="微软雅黑" w:hAnsi="微软雅黑"/>
          <w:szCs w:val="21"/>
        </w:rPr>
        <w:t>长则记一次</w:t>
      </w:r>
      <w:proofErr w:type="gramEnd"/>
      <w:r w:rsidRPr="003D1D45">
        <w:rPr>
          <w:rFonts w:ascii="微软雅黑" w:eastAsia="微软雅黑" w:hAnsi="微软雅黑"/>
          <w:szCs w:val="21"/>
        </w:rPr>
        <w:t>规律学习，规律学习的天数达到一定的频次可获得全部的学习习惯分。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学习互动分获取方式说明：</w:t>
      </w:r>
      <w:r>
        <w:rPr>
          <w:rFonts w:ascii="微软雅黑" w:eastAsia="微软雅黑" w:hAnsi="微软雅黑" w:hint="eastAsia"/>
          <w:szCs w:val="21"/>
        </w:rPr>
        <w:t>参与</w:t>
      </w:r>
      <w:r>
        <w:rPr>
          <w:rFonts w:ascii="微软雅黑" w:eastAsia="微软雅黑" w:hAnsi="微软雅黑"/>
          <w:szCs w:val="21"/>
        </w:rPr>
        <w:t>问答互动，</w:t>
      </w:r>
      <w:r w:rsidRPr="00484020">
        <w:rPr>
          <w:rFonts w:ascii="微软雅黑" w:eastAsia="微软雅黑" w:hAnsi="微软雅黑"/>
          <w:szCs w:val="21"/>
        </w:rPr>
        <w:t>积累</w:t>
      </w:r>
      <w:r>
        <w:rPr>
          <w:rFonts w:ascii="微软雅黑" w:eastAsia="微软雅黑" w:hAnsi="微软雅黑"/>
          <w:szCs w:val="21"/>
        </w:rPr>
        <w:t>贡献度，</w:t>
      </w:r>
      <w:r w:rsidRPr="00484020">
        <w:rPr>
          <w:rFonts w:ascii="微软雅黑" w:eastAsia="微软雅黑" w:hAnsi="微软雅黑"/>
          <w:szCs w:val="21"/>
        </w:rPr>
        <w:t>学习互动得分</w:t>
      </w:r>
      <w:r>
        <w:rPr>
          <w:rFonts w:ascii="微软雅黑" w:eastAsia="微软雅黑" w:hAnsi="微软雅黑" w:hint="eastAsia"/>
          <w:szCs w:val="21"/>
        </w:rPr>
        <w:t>由</w:t>
      </w:r>
      <w:r w:rsidRPr="00484020">
        <w:rPr>
          <w:rFonts w:ascii="微软雅黑" w:eastAsia="微软雅黑" w:hAnsi="微软雅黑"/>
          <w:szCs w:val="21"/>
        </w:rPr>
        <w:t>排名决定，比如学习互动分占比为5分，如果</w:t>
      </w:r>
      <w:r>
        <w:rPr>
          <w:rFonts w:ascii="微软雅黑" w:eastAsia="微软雅黑" w:hAnsi="微软雅黑" w:hint="eastAsia"/>
          <w:szCs w:val="21"/>
        </w:rPr>
        <w:t>你</w:t>
      </w:r>
      <w:r w:rsidRPr="00484020">
        <w:rPr>
          <w:rFonts w:ascii="微软雅黑" w:eastAsia="微软雅黑" w:hAnsi="微软雅黑"/>
          <w:szCs w:val="21"/>
        </w:rPr>
        <w:t>排名前80%，则互动得分为5*80%=4分</w:t>
      </w:r>
    </w:p>
    <w:p w:rsid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 w:rsidRPr="00484020">
        <w:rPr>
          <w:rFonts w:ascii="微软雅黑" w:eastAsia="微软雅黑" w:hAnsi="微软雅黑"/>
          <w:szCs w:val="21"/>
        </w:rPr>
        <w:t>能够积累贡献度的行为包括：</w:t>
      </w:r>
      <w:r>
        <w:rPr>
          <w:rFonts w:ascii="微软雅黑" w:eastAsia="微软雅黑" w:hAnsi="微软雅黑"/>
          <w:szCs w:val="21"/>
        </w:rPr>
        <w:t xml:space="preserve"> </w:t>
      </w:r>
      <w:r w:rsidRPr="00484020">
        <w:rPr>
          <w:rFonts w:ascii="微软雅黑" w:eastAsia="微软雅黑" w:hAnsi="微软雅黑"/>
          <w:szCs w:val="21"/>
        </w:rPr>
        <w:t>回答获得老师的赞 +10 ；问题获得老师的回答  +3 ；回答获得同学的赞  +2 ；问题获得同学的回答 +0.5 ；有效提问 +1；有效回答 +1</w:t>
      </w:r>
    </w:p>
    <w:p w:rsidR="0013601B" w:rsidRPr="0013601B" w:rsidRDefault="0013601B" w:rsidP="0013601B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其中</w:t>
      </w:r>
      <w:r>
        <w:rPr>
          <w:rFonts w:ascii="微软雅黑" w:eastAsia="微软雅黑" w:hAnsi="微软雅黑"/>
          <w:szCs w:val="21"/>
        </w:rPr>
        <w:t>，提问和回答需经过系统和人工审核</w:t>
      </w:r>
      <w:r>
        <w:rPr>
          <w:rFonts w:ascii="微软雅黑" w:eastAsia="微软雅黑" w:hAnsi="微软雅黑" w:hint="eastAsia"/>
          <w:szCs w:val="21"/>
        </w:rPr>
        <w:t>判定为</w:t>
      </w:r>
      <w:r>
        <w:rPr>
          <w:rFonts w:ascii="微软雅黑" w:eastAsia="微软雅黑" w:hAnsi="微软雅黑"/>
          <w:szCs w:val="21"/>
        </w:rPr>
        <w:t>有效后才会累计</w:t>
      </w:r>
      <w:r>
        <w:rPr>
          <w:rFonts w:ascii="微软雅黑" w:eastAsia="微软雅黑" w:hAnsi="微软雅黑" w:hint="eastAsia"/>
          <w:szCs w:val="21"/>
        </w:rPr>
        <w:t>进</w:t>
      </w:r>
      <w:r>
        <w:rPr>
          <w:rFonts w:ascii="微软雅黑" w:eastAsia="微软雅黑" w:hAnsi="微软雅黑"/>
          <w:szCs w:val="21"/>
        </w:rPr>
        <w:t>贡献度，并不是发的所有帖子都会计算进</w:t>
      </w:r>
      <w:r>
        <w:rPr>
          <w:rFonts w:ascii="微软雅黑" w:eastAsia="微软雅黑" w:hAnsi="微软雅黑" w:hint="eastAsia"/>
          <w:szCs w:val="21"/>
        </w:rPr>
        <w:t>贡献度，</w:t>
      </w:r>
      <w:r>
        <w:rPr>
          <w:rFonts w:ascii="微软雅黑" w:eastAsia="微软雅黑" w:hAnsi="微软雅黑"/>
          <w:szCs w:val="21"/>
        </w:rPr>
        <w:t>垃圾帖、广告贴、事务型问题贴</w:t>
      </w:r>
      <w:r>
        <w:rPr>
          <w:rFonts w:ascii="微软雅黑" w:eastAsia="微软雅黑" w:hAnsi="微软雅黑" w:hint="eastAsia"/>
          <w:szCs w:val="21"/>
        </w:rPr>
        <w:t>等</w:t>
      </w:r>
      <w:r>
        <w:rPr>
          <w:rFonts w:ascii="微软雅黑" w:eastAsia="微软雅黑" w:hAnsi="微软雅黑"/>
          <w:szCs w:val="21"/>
        </w:rPr>
        <w:t>都</w:t>
      </w:r>
      <w:r>
        <w:rPr>
          <w:rFonts w:ascii="微软雅黑" w:eastAsia="微软雅黑" w:hAnsi="微软雅黑" w:hint="eastAsia"/>
          <w:szCs w:val="21"/>
        </w:rPr>
        <w:t>是</w:t>
      </w:r>
      <w:r>
        <w:rPr>
          <w:rFonts w:ascii="微软雅黑" w:eastAsia="微软雅黑" w:hAnsi="微软雅黑"/>
          <w:szCs w:val="21"/>
        </w:rPr>
        <w:t>无效的。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bookmarkStart w:id="10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</w:t>
      </w:r>
      <w:proofErr w:type="gramStart"/>
      <w:r>
        <w:rPr>
          <w:rFonts w:ascii="微软雅黑" w:eastAsia="微软雅黑" w:hAnsi="微软雅黑" w:hint="eastAsia"/>
          <w:szCs w:val="21"/>
        </w:rPr>
        <w:t>所有章</w:t>
      </w:r>
      <w:proofErr w:type="gramEnd"/>
      <w:r>
        <w:rPr>
          <w:rFonts w:ascii="微软雅黑" w:eastAsia="微软雅黑" w:hAnsi="微软雅黑" w:hint="eastAsia"/>
          <w:szCs w:val="21"/>
        </w:rPr>
        <w:t>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0"/>
    </w:p>
    <w:p w:rsidR="00FD7D8D" w:rsidRPr="009D5373" w:rsidRDefault="00FD7D8D" w:rsidP="009D5373">
      <w:pPr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1" w:name="_Toc486530811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1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2" w:name="_Toc486530812"/>
      <w:r>
        <w:rPr>
          <w:rFonts w:ascii="微软雅黑" w:eastAsia="微软雅黑" w:hAnsi="微软雅黑" w:hint="eastAsia"/>
          <w:sz w:val="24"/>
          <w:szCs w:val="24"/>
        </w:rPr>
        <w:t>1. 视频观看</w:t>
      </w:r>
      <w:bookmarkEnd w:id="12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在课程卡片中点击【</w:t>
      </w:r>
      <w:r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420620" cy="1238885"/>
            <wp:effectExtent l="12700" t="12700" r="1778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2388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67585" cy="1238250"/>
            <wp:effectExtent l="12700" t="12700" r="18415" b="19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23825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</w:t>
      </w:r>
      <w:proofErr w:type="gramStart"/>
      <w:r>
        <w:rPr>
          <w:rFonts w:ascii="微软雅黑" w:eastAsia="微软雅黑" w:hAnsi="微软雅黑" w:hint="eastAsia"/>
          <w:szCs w:val="21"/>
        </w:rPr>
        <w:t>指导卡</w:t>
      </w:r>
      <w:proofErr w:type="gramEnd"/>
      <w:r>
        <w:rPr>
          <w:rFonts w:ascii="微软雅黑" w:eastAsia="微软雅黑" w:hAnsi="微软雅黑" w:hint="eastAsia"/>
          <w:szCs w:val="21"/>
        </w:rPr>
        <w:t>囊括了课程的成绩规则、学习时间、考试时间等重要信息，请同学们仔细查看。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请注意页面最上方的</w:t>
      </w:r>
      <w:r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温馨提示：为了确保学习进度的准确性，建议使用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>火狐浏览器</w:t>
      </w:r>
      <w:r>
        <w:rPr>
          <w:rFonts w:ascii="微软雅黑" w:eastAsia="微软雅黑" w:hAnsi="微软雅黑"/>
          <w:szCs w:val="21"/>
        </w:rPr>
        <w:t xml:space="preserve"> 或 </w:t>
      </w:r>
      <w:proofErr w:type="gramStart"/>
      <w:r>
        <w:rPr>
          <w:rFonts w:ascii="微软雅黑" w:eastAsia="微软雅黑" w:hAnsi="微软雅黑"/>
          <w:b/>
          <w:szCs w:val="21"/>
        </w:rPr>
        <w:t>谷歌浏览器</w:t>
      </w:r>
      <w:proofErr w:type="gramEnd"/>
      <w:r>
        <w:rPr>
          <w:rFonts w:ascii="微软雅黑" w:eastAsia="微软雅黑" w:hAnsi="微软雅黑"/>
          <w:szCs w:val="21"/>
        </w:rPr>
        <w:t xml:space="preserve"> 观看视频！</w:t>
      </w:r>
    </w:p>
    <w:p w:rsidR="00FD7D8D" w:rsidRDefault="000D49C3">
      <w:pPr>
        <w:pStyle w:val="aa"/>
        <w:ind w:left="360" w:firstLineChars="0" w:firstLine="0"/>
        <w:jc w:val="center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1C28B7F1" wp14:editId="010330A5">
            <wp:extent cx="5274310" cy="2369820"/>
            <wp:effectExtent l="19050" t="19050" r="21590" b="1143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  <w:bookmarkStart w:id="13" w:name="_GoBack"/>
      <w:bookmarkEnd w:id="13"/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5416550" cy="2438400"/>
            <wp:effectExtent l="12700" t="12700" r="1905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FD7D8D" w:rsidRDefault="00B44495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708660"/>
            <wp:effectExtent l="12700" t="12700" r="2159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4" w:name="_Toc486530813"/>
      <w:r>
        <w:rPr>
          <w:rFonts w:ascii="微软雅黑" w:eastAsia="微软雅黑" w:hAnsi="微软雅黑" w:hint="eastAsia"/>
          <w:sz w:val="24"/>
          <w:szCs w:val="24"/>
        </w:rPr>
        <w:t>2. 作业考试</w:t>
      </w:r>
      <w:bookmarkEnd w:id="14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noProof/>
        </w:rP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>
        <w:rPr>
          <w:noProof/>
        </w:rP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57165" cy="3409950"/>
            <wp:effectExtent l="12700" t="12700" r="13335" b="190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127500" cy="1042035"/>
            <wp:effectExtent l="12700" t="12700" r="1270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以上图《教你成为歌唱达人教程考试》为例，并不是7月17日00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至7月29日23:59这个时间段内可以无限次进入答题，该课程的考试时间限制为90分钟，即如果在7月18日8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00打开试卷，则试卷答题截止时间为7月18日9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补充：如果在7月29日23:30打开试卷，答题时间也不会超过考试的截止时间7月29日23:59。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FD7D8D" w:rsidRDefault="00B44495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FD7D8D" w:rsidRDefault="00B44495">
      <w:pPr>
        <w:pStyle w:val="aa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423920"/>
            <wp:effectExtent l="12700" t="12700" r="2159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FD7D8D" w:rsidRDefault="00B44495">
      <w:pPr>
        <w:pStyle w:val="aa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若作业考试含有主观题，则需要等待老师批阅后才会显示分数。</w:t>
      </w:r>
    </w:p>
    <w:p w:rsidR="00FD7D8D" w:rsidRDefault="00B44495">
      <w:pPr>
        <w:pStyle w:val="aa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章测试申请重做</w:t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FD7D8D" w:rsidRDefault="00B44495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298950" cy="2007235"/>
            <wp:effectExtent l="12700" t="12700" r="19050" b="247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学生也可以通过点击【本次成绩】或【第X章单元测试】的标题查看本章测试的答案，一旦查看答案则无法申请重做。</w:t>
      </w:r>
      <w:r w:rsidR="009D5373">
        <w:rPr>
          <w:rFonts w:ascii="微软雅黑" w:eastAsia="微软雅黑" w:hAnsi="微软雅黑" w:hint="eastAsia"/>
          <w:szCs w:val="21"/>
        </w:rPr>
        <w:t>（</w:t>
      </w:r>
      <w:r w:rsidR="009D5373">
        <w:rPr>
          <w:rFonts w:ascii="微软雅黑" w:eastAsia="微软雅黑" w:hAnsi="微软雅黑"/>
          <w:szCs w:val="21"/>
        </w:rPr>
        <w:t>查看答案指的是查看自己</w:t>
      </w:r>
      <w:r w:rsidR="009D5373">
        <w:rPr>
          <w:rFonts w:ascii="微软雅黑" w:eastAsia="微软雅黑" w:hAnsi="微软雅黑" w:hint="eastAsia"/>
          <w:szCs w:val="21"/>
        </w:rPr>
        <w:t>每道题</w:t>
      </w:r>
      <w:r w:rsidR="009D5373">
        <w:rPr>
          <w:rFonts w:ascii="微软雅黑" w:eastAsia="微软雅黑" w:hAnsi="微软雅黑"/>
          <w:szCs w:val="21"/>
        </w:rPr>
        <w:t>的得分情况和回答</w:t>
      </w:r>
      <w:r w:rsidR="009D5373">
        <w:rPr>
          <w:rFonts w:ascii="微软雅黑" w:eastAsia="微软雅黑" w:hAnsi="微软雅黑" w:hint="eastAsia"/>
          <w:szCs w:val="21"/>
        </w:rPr>
        <w:t>是否</w:t>
      </w:r>
      <w:r w:rsidR="009D5373">
        <w:rPr>
          <w:rFonts w:ascii="微软雅黑" w:eastAsia="微软雅黑" w:hAnsi="微软雅黑"/>
          <w:szCs w:val="21"/>
        </w:rPr>
        <w:t>正确，不包含标准答案</w:t>
      </w:r>
      <w:r w:rsidR="009D5373">
        <w:rPr>
          <w:rFonts w:ascii="微软雅黑" w:eastAsia="微软雅黑" w:hAnsi="微软雅黑" w:hint="eastAsia"/>
          <w:szCs w:val="21"/>
        </w:rPr>
        <w:t>）</w:t>
      </w:r>
    </w:p>
    <w:p w:rsidR="00FD7D8D" w:rsidRDefault="00B44495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667250" cy="1960245"/>
            <wp:effectExtent l="12700" t="12700" r="1905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5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5"/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</w:t>
      </w:r>
      <w:proofErr w:type="gramStart"/>
      <w:r>
        <w:rPr>
          <w:rFonts w:ascii="微软雅黑" w:eastAsia="微软雅黑" w:hAnsi="微软雅黑" w:hint="eastAsia"/>
          <w:szCs w:val="21"/>
        </w:rPr>
        <w:t>课部分</w:t>
      </w:r>
      <w:proofErr w:type="gramEnd"/>
      <w:r>
        <w:rPr>
          <w:rFonts w:ascii="微软雅黑" w:eastAsia="微软雅黑" w:hAnsi="微软雅黑" w:hint="eastAsia"/>
          <w:szCs w:val="21"/>
        </w:rPr>
        <w:t>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查看见面课</w:t>
      </w:r>
    </w:p>
    <w:p w:rsidR="00FD7D8D" w:rsidRDefault="00B44495">
      <w:pPr>
        <w:pStyle w:val="aa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</w:t>
      </w:r>
      <w:proofErr w:type="gramStart"/>
      <w:r>
        <w:rPr>
          <w:rFonts w:ascii="微软雅黑" w:eastAsia="微软雅黑" w:hAnsi="微软雅黑" w:hint="eastAsia"/>
          <w:szCs w:val="21"/>
        </w:rPr>
        <w:t>学生端我的</w:t>
      </w:r>
      <w:proofErr w:type="gramEnd"/>
      <w:r>
        <w:rPr>
          <w:rFonts w:ascii="微软雅黑" w:eastAsia="微软雅黑" w:hAnsi="微软雅黑" w:hint="eastAsia"/>
          <w:szCs w:val="21"/>
        </w:rPr>
        <w:t>学堂的课程卡片下面有【</w:t>
      </w:r>
      <w:r>
        <w:rPr>
          <w:rFonts w:ascii="微软雅黑" w:eastAsia="微软雅黑" w:hAnsi="微软雅黑" w:hint="eastAsia"/>
          <w:b/>
          <w:szCs w:val="21"/>
        </w:rPr>
        <w:t>见面课安排</w:t>
      </w:r>
      <w:r>
        <w:rPr>
          <w:rFonts w:ascii="微软雅黑" w:eastAsia="微软雅黑" w:hAnsi="微软雅黑" w:hint="eastAsia"/>
          <w:szCs w:val="21"/>
        </w:rPr>
        <w:t>】，会提示共有几次见面课以及最近的一次见面课时间。另外，在网页右侧也会提示【</w:t>
      </w:r>
      <w:r>
        <w:rPr>
          <w:rFonts w:ascii="微软雅黑" w:eastAsia="微软雅黑" w:hAnsi="微软雅黑" w:hint="eastAsia"/>
          <w:b/>
          <w:szCs w:val="21"/>
        </w:rPr>
        <w:t>我的见面课</w:t>
      </w:r>
      <w:r>
        <w:rPr>
          <w:rFonts w:ascii="微软雅黑" w:eastAsia="微软雅黑" w:hAnsi="微软雅黑" w:hint="eastAsia"/>
          <w:szCs w:val="21"/>
        </w:rPr>
        <w:t>】。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6690" cy="2806700"/>
            <wp:effectExtent l="12700" t="12700" r="165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FD7D8D">
      <w:pPr>
        <w:jc w:val="center"/>
        <w:rPr>
          <w:rFonts w:ascii="微软雅黑" w:eastAsia="微软雅黑" w:hAnsi="微软雅黑"/>
          <w:szCs w:val="21"/>
        </w:rPr>
      </w:pP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>
        <w:rPr>
          <w:noProof/>
        </w:rP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，如果课程有见面课，都会全部显示。</w:t>
      </w:r>
    </w:p>
    <w:p w:rsidR="00FD7D8D" w:rsidRDefault="009D5373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3CD7E5F" wp14:editId="5F764396">
            <wp:extent cx="5274310" cy="2665095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540000" cy="939800"/>
            <wp:effectExtent l="12700" t="12700" r="12700" b="1270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794250" cy="3221355"/>
            <wp:effectExtent l="12700" t="12700" r="1905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学习方式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 w:hint="eastAsia"/>
          <w:b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339340" cy="927100"/>
            <wp:effectExtent l="12700" t="12700" r="22860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2950" cy="920115"/>
            <wp:effectExtent l="12700" t="12700" r="19050" b="196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二维码签到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APP）</w:t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:rsidR="00FD7D8D" w:rsidRDefault="00B44495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4298950" cy="596900"/>
            <wp:effectExtent l="12700" t="12700" r="19050" b="1270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53005"/>
            <wp:effectExtent l="12700" t="12700" r="21590" b="2349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见面课考核</w:t>
      </w:r>
    </w:p>
    <w:p w:rsidR="00FD7D8D" w:rsidRDefault="009D537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每次见面课总分由三</w:t>
      </w:r>
      <w:r w:rsidR="00B44495">
        <w:rPr>
          <w:rFonts w:ascii="微软雅黑" w:eastAsia="微软雅黑" w:hAnsi="微软雅黑" w:hint="eastAsia"/>
          <w:szCs w:val="21"/>
        </w:rPr>
        <w:t>部分构成：</w:t>
      </w:r>
      <w:r>
        <w:rPr>
          <w:rFonts w:ascii="微软雅黑" w:eastAsia="微软雅黑" w:hAnsi="微软雅黑" w:hint="eastAsia"/>
          <w:szCs w:val="21"/>
        </w:rPr>
        <w:t>签到</w:t>
      </w:r>
      <w:r w:rsidR="00B44495">
        <w:rPr>
          <w:rFonts w:ascii="微软雅黑" w:eastAsia="微软雅黑" w:hAnsi="微软雅黑"/>
          <w:szCs w:val="21"/>
        </w:rPr>
        <w:t>分</w:t>
      </w:r>
      <w:r>
        <w:rPr>
          <w:rFonts w:ascii="微软雅黑" w:eastAsia="微软雅黑" w:hAnsi="微软雅黑" w:hint="eastAsia"/>
          <w:szCs w:val="21"/>
        </w:rPr>
        <w:t>、表现分、</w:t>
      </w:r>
      <w:r>
        <w:rPr>
          <w:rFonts w:ascii="微软雅黑" w:eastAsia="微软雅黑" w:hAnsi="微软雅黑"/>
          <w:szCs w:val="21"/>
        </w:rPr>
        <w:t>测验分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</w:t>
      </w:r>
      <w:proofErr w:type="gramStart"/>
      <w:r>
        <w:rPr>
          <w:rFonts w:ascii="微软雅黑" w:eastAsia="微软雅黑" w:hAnsi="微软雅黑" w:hint="eastAsia"/>
          <w:szCs w:val="21"/>
        </w:rPr>
        <w:t>网页左侧</w:t>
      </w:r>
      <w:proofErr w:type="gramEnd"/>
      <w:r>
        <w:rPr>
          <w:noProof/>
        </w:rP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模块中的</w:t>
      </w:r>
      <w:r>
        <w:rPr>
          <w:noProof/>
        </w:rP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进行查看。如下图：</w:t>
      </w:r>
    </w:p>
    <w:p w:rsidR="00FD7D8D" w:rsidRDefault="00D54321">
      <w:pPr>
        <w:jc w:val="center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14C6E81E" wp14:editId="10E472F6">
            <wp:extent cx="5274310" cy="133921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观看回放，进度超过80%可获得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9D5373" w:rsidRDefault="00B44495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观看完直播或回放，且进度超过80%，即可获得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考勤分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及现场分。</w:t>
      </w:r>
    </w:p>
    <w:p w:rsidR="009D5373" w:rsidRDefault="0013601B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发布</w:t>
      </w:r>
      <w:r w:rsidR="009D5373"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 w:hint="eastAsia"/>
          <w:kern w:val="0"/>
          <w:szCs w:val="21"/>
        </w:rPr>
        <w:t>测验后</w:t>
      </w:r>
      <w:r w:rsidR="00D54321">
        <w:rPr>
          <w:rFonts w:ascii="微软雅黑" w:eastAsia="微软雅黑" w:hAnsi="微软雅黑" w:cs="Calibri"/>
          <w:kern w:val="0"/>
          <w:szCs w:val="21"/>
        </w:rPr>
        <w:t>，</w:t>
      </w:r>
      <w:r w:rsidR="00D54321">
        <w:rPr>
          <w:rFonts w:ascii="微软雅黑" w:eastAsia="微软雅黑" w:hAnsi="微软雅黑" w:cs="Calibri" w:hint="eastAsia"/>
          <w:kern w:val="0"/>
          <w:szCs w:val="21"/>
        </w:rPr>
        <w:t>可在</w:t>
      </w:r>
      <w:r w:rsidR="00D54321">
        <w:rPr>
          <w:rFonts w:ascii="微软雅黑" w:eastAsia="微软雅黑" w:hAnsi="微软雅黑" w:cs="Calibri"/>
          <w:kern w:val="0"/>
          <w:szCs w:val="21"/>
        </w:rPr>
        <w:t>见面课模块和作业考试模块看到，请</w:t>
      </w:r>
      <w:r>
        <w:rPr>
          <w:rFonts w:ascii="微软雅黑" w:eastAsia="微软雅黑" w:hAnsi="微软雅黑" w:cs="Calibri"/>
          <w:kern w:val="0"/>
          <w:szCs w:val="21"/>
        </w:rPr>
        <w:t>及时完成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FD7D8D" w:rsidRDefault="009D5373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4DA9DB9" wp14:editId="00140349">
            <wp:extent cx="5274310" cy="6610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321" w:rsidRDefault="00D54321">
      <w:pPr>
        <w:jc w:val="left"/>
        <w:rPr>
          <w:rFonts w:ascii="微软雅黑" w:eastAsia="微软雅黑" w:hAnsi="微软雅黑" w:cs="Calibri" w:hint="eastAsia"/>
          <w:kern w:val="0"/>
          <w:szCs w:val="21"/>
        </w:rPr>
      </w:pPr>
      <w:r>
        <w:rPr>
          <w:noProof/>
        </w:rPr>
        <w:drawing>
          <wp:inline distT="0" distB="0" distL="0" distR="0" wp14:anchorId="4D740CD3" wp14:editId="3963D99E">
            <wp:extent cx="5274310" cy="6946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6" w:name="_Toc486530815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6"/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486530816"/>
      <w:r>
        <w:rPr>
          <w:rFonts w:ascii="微软雅黑" w:eastAsia="微软雅黑" w:hAnsi="微软雅黑" w:hint="eastAsia"/>
          <w:sz w:val="24"/>
          <w:szCs w:val="24"/>
        </w:rPr>
        <w:t>1.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7"/>
      <w:r>
        <w:rPr>
          <w:rFonts w:ascii="微软雅黑" w:eastAsia="微软雅黑" w:hAnsi="微软雅黑"/>
          <w:sz w:val="24"/>
          <w:szCs w:val="24"/>
        </w:rPr>
        <w:t xml:space="preserve"> 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FD7D8D" w:rsidRDefault="000D49C3">
      <w:pPr>
        <w:jc w:val="center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6A1E9587" wp14:editId="66D33A48">
            <wp:extent cx="5274310" cy="2661285"/>
            <wp:effectExtent l="0" t="0" r="254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</w:t>
      </w:r>
      <w:proofErr w:type="gramStart"/>
      <w:r>
        <w:rPr>
          <w:rFonts w:ascii="微软雅黑" w:eastAsia="微软雅黑" w:hAnsi="微软雅黑" w:hint="eastAsia"/>
          <w:szCs w:val="21"/>
        </w:rPr>
        <w:t>树最终</w:t>
      </w:r>
      <w:proofErr w:type="gramEnd"/>
      <w:r>
        <w:rPr>
          <w:rFonts w:ascii="微软雅黑" w:eastAsia="微软雅黑" w:hAnsi="微软雅黑" w:hint="eastAsia"/>
          <w:szCs w:val="21"/>
        </w:rPr>
        <w:t>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</w:t>
      </w:r>
      <w:r>
        <w:rPr>
          <w:rFonts w:ascii="微软雅黑" w:eastAsia="微软雅黑" w:hAnsi="微软雅黑" w:hint="eastAsia"/>
          <w:b/>
          <w:bCs/>
          <w:szCs w:val="21"/>
        </w:rPr>
        <w:t>【</w:t>
      </w:r>
      <w:r>
        <w:rPr>
          <w:rFonts w:ascii="微软雅黑" w:eastAsia="微软雅黑" w:hAnsi="微软雅黑" w:cs="Arial"/>
          <w:b/>
          <w:bCs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b/>
          <w:bCs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b/>
          <w:bCs/>
          <w:color w:val="70AD47" w:themeColor="accent6"/>
          <w:szCs w:val="21"/>
        </w:rPr>
        <w:t>刷新</w:t>
      </w:r>
      <w:r>
        <w:rPr>
          <w:rFonts w:ascii="微软雅黑" w:eastAsia="微软雅黑" w:hAnsi="微软雅黑" w:hint="eastAsia"/>
          <w:szCs w:val="21"/>
        </w:rPr>
        <w:t>按钮。</w:t>
      </w:r>
    </w:p>
    <w:p w:rsidR="00FD7D8D" w:rsidRDefault="00B44495">
      <w:pPr>
        <w:pStyle w:val="3"/>
        <w:rPr>
          <w:rFonts w:ascii="微软雅黑" w:eastAsia="微软雅黑" w:hAnsi="微软雅黑"/>
          <w:sz w:val="24"/>
          <w:szCs w:val="24"/>
        </w:rPr>
      </w:pPr>
      <w:bookmarkStart w:id="18" w:name="_Toc486530817"/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8"/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期末考试若为全客观题，则总成绩在考试截止日期后的48小时自动发布。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</w:t>
      </w:r>
      <w:r>
        <w:rPr>
          <w:rFonts w:ascii="微软雅黑" w:eastAsia="微软雅黑" w:hAnsi="微软雅黑" w:hint="eastAsia"/>
          <w:szCs w:val="21"/>
        </w:rPr>
        <w:lastRenderedPageBreak/>
        <w:t>布，具体发布时间以老师操作为准。</w:t>
      </w:r>
    </w:p>
    <w:p w:rsidR="00FD7D8D" w:rsidRDefault="00B4449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65040" cy="2412365"/>
            <wp:effectExtent l="12700" t="12700" r="22860" b="13335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4123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4769485" cy="2474595"/>
            <wp:effectExtent l="12700" t="12700" r="18415" b="14605"/>
            <wp:docPr id="33" name="图片 33" descr="图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6.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47459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</w:t>
      </w:r>
      <w:proofErr w:type="gramEnd"/>
      <w:r>
        <w:rPr>
          <w:rFonts w:ascii="微软雅黑" w:eastAsia="微软雅黑" w:hAnsi="微软雅黑" w:hint="eastAsia"/>
          <w:szCs w:val="21"/>
        </w:rPr>
        <w:t>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等于60分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则可下载本课程的电子版</w:t>
      </w:r>
      <w:r>
        <w:rPr>
          <w:rFonts w:ascii="微软雅黑" w:eastAsia="微软雅黑" w:hAnsi="微软雅黑" w:hint="eastAsia"/>
          <w:b/>
          <w:bCs/>
          <w:szCs w:val="21"/>
        </w:rPr>
        <w:t>修读证明</w:t>
      </w:r>
      <w:r>
        <w:rPr>
          <w:rFonts w:ascii="微软雅黑" w:eastAsia="微软雅黑" w:hAnsi="微软雅黑" w:hint="eastAsia"/>
          <w:szCs w:val="21"/>
        </w:rPr>
        <w:t>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注：智慧树平台总成绩60分合格，各校的合格分数线以学校为准，</w:t>
      </w:r>
      <w:proofErr w:type="gramStart"/>
      <w:r>
        <w:rPr>
          <w:rFonts w:ascii="微软雅黑" w:eastAsia="微软雅黑" w:hAnsi="微软雅黑" w:hint="eastAsia"/>
          <w:szCs w:val="21"/>
        </w:rPr>
        <w:t>若学</w:t>
      </w:r>
      <w:proofErr w:type="gramEnd"/>
      <w:r>
        <w:rPr>
          <w:rFonts w:ascii="微软雅黑" w:eastAsia="微软雅黑" w:hAnsi="微软雅黑" w:hint="eastAsia"/>
          <w:szCs w:val="21"/>
        </w:rPr>
        <w:t>校线下调整过分数，请以学校教务系统（或教务处）发布的成绩为准。</w:t>
      </w:r>
    </w:p>
    <w:p w:rsidR="00FD7D8D" w:rsidRDefault="00B44495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</w:t>
      </w:r>
      <w:proofErr w:type="gramStart"/>
      <w:r>
        <w:rPr>
          <w:rFonts w:ascii="微软雅黑" w:eastAsia="微软雅黑" w:hAnsi="微软雅黑" w:hint="eastAsia"/>
          <w:szCs w:val="21"/>
        </w:rPr>
        <w:t>在微信扫描</w:t>
      </w:r>
      <w:proofErr w:type="gramEnd"/>
      <w:r>
        <w:rPr>
          <w:rFonts w:ascii="微软雅黑" w:eastAsia="微软雅黑" w:hAnsi="微软雅黑" w:hint="eastAsia"/>
          <w:szCs w:val="21"/>
        </w:rPr>
        <w:t>二</w:t>
      </w:r>
      <w:proofErr w:type="gramStart"/>
      <w:r>
        <w:rPr>
          <w:rFonts w:ascii="微软雅黑" w:eastAsia="微软雅黑" w:hAnsi="微软雅黑" w:hint="eastAsia"/>
          <w:szCs w:val="21"/>
        </w:rPr>
        <w:t>维码购买</w:t>
      </w:r>
      <w:proofErr w:type="gramEnd"/>
      <w:r>
        <w:rPr>
          <w:rFonts w:ascii="微软雅黑" w:eastAsia="微软雅黑" w:hAnsi="微软雅黑" w:hint="eastAsia"/>
          <w:szCs w:val="21"/>
        </w:rPr>
        <w:t>纸质版课程结业证书。如下图：</w:t>
      </w:r>
    </w:p>
    <w:p w:rsidR="00FD7D8D" w:rsidRDefault="00B44495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9" w:name="_Toc486530818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9"/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总成绩发布后，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若学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生总成绩小于60分，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且学校</w:t>
      </w:r>
      <w:proofErr w:type="gramEnd"/>
      <w:r>
        <w:rPr>
          <w:rFonts w:ascii="微软雅黑" w:eastAsia="微软雅黑" w:hAnsi="微软雅黑" w:cs="Calibri" w:hint="eastAsia"/>
          <w:b/>
          <w:bCs/>
          <w:color w:val="FF0000"/>
          <w:kern w:val="0"/>
          <w:szCs w:val="21"/>
        </w:rPr>
        <w:t>允许补考</w:t>
      </w:r>
      <w:r>
        <w:rPr>
          <w:rFonts w:ascii="微软雅黑" w:eastAsia="微软雅黑" w:hAnsi="微软雅黑" w:cs="Calibri" w:hint="eastAsia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注意：2018年秋冬学期起，平台补考时间</w:t>
      </w:r>
      <w:r>
        <w:rPr>
          <w:rFonts w:ascii="微软雅黑" w:eastAsia="微软雅黑" w:hAnsi="微软雅黑" w:cs="Calibri" w:hint="eastAsia"/>
          <w:b/>
          <w:bCs/>
          <w:color w:val="70AD47" w:themeColor="accent6"/>
          <w:kern w:val="0"/>
          <w:szCs w:val="21"/>
        </w:rPr>
        <w:t>默认</w:t>
      </w:r>
      <w:r>
        <w:rPr>
          <w:rFonts w:ascii="微软雅黑" w:eastAsia="微软雅黑" w:hAnsi="微软雅黑" w:cs="Calibri" w:hint="eastAsia"/>
          <w:kern w:val="0"/>
          <w:szCs w:val="21"/>
        </w:rPr>
        <w:t>为7天，学校可自定义修改补考时间为2~14天，故请同学们</w:t>
      </w:r>
      <w:r>
        <w:rPr>
          <w:rFonts w:ascii="微软雅黑" w:eastAsia="微软雅黑" w:hAnsi="微软雅黑" w:cs="Calibri" w:hint="eastAsia"/>
          <w:b/>
          <w:bCs/>
          <w:color w:val="7030A0"/>
          <w:kern w:val="0"/>
          <w:szCs w:val="21"/>
        </w:rPr>
        <w:t>以本校通知为准</w:t>
      </w:r>
      <w:r>
        <w:rPr>
          <w:rFonts w:ascii="微软雅黑" w:eastAsia="微软雅黑" w:hAnsi="微软雅黑" w:cs="Calibri" w:hint="eastAsia"/>
          <w:kern w:val="0"/>
          <w:szCs w:val="21"/>
        </w:rPr>
        <w:t>，或者详细查看试卷上显示的开放时间及截止时间。</w:t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FD7D8D" w:rsidRDefault="00B44495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578350" cy="1201420"/>
            <wp:effectExtent l="12700" t="12700" r="19050" b="1778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 w:cs="Calibri"/>
          <w:color w:val="E2EFD9" w:themeColor="accent6" w:themeTint="33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补考只看补考试卷的成绩，不再综合学习进度、章测试、见面</w:t>
      </w:r>
      <w:proofErr w:type="gramStart"/>
      <w:r>
        <w:rPr>
          <w:rFonts w:ascii="微软雅黑" w:eastAsia="微软雅黑" w:hAnsi="微软雅黑" w:cs="Calibri" w:hint="eastAsia"/>
          <w:kern w:val="0"/>
          <w:szCs w:val="21"/>
        </w:rPr>
        <w:t>课部分</w:t>
      </w:r>
      <w:proofErr w:type="gramEnd"/>
      <w:r>
        <w:rPr>
          <w:rFonts w:ascii="微软雅黑" w:eastAsia="微软雅黑" w:hAnsi="微软雅黑" w:cs="Calibri" w:hint="eastAsia"/>
          <w:kern w:val="0"/>
          <w:szCs w:val="21"/>
        </w:rPr>
        <w:t>的占比成绩。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197475" cy="1291590"/>
            <wp:effectExtent l="12700" t="12700" r="22225" b="165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2915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 w:rsidR="00FD7D8D" w:rsidRDefault="00FD7D8D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FD7D8D" w:rsidRDefault="00B44495">
      <w:pPr>
        <w:pStyle w:val="aa"/>
        <w:numPr>
          <w:ilvl w:val="0"/>
          <w:numId w:val="4"/>
        </w:numPr>
        <w:ind w:firstLineChars="0"/>
        <w:jc w:val="left"/>
        <w:rPr>
          <w:rStyle w:val="3Char"/>
          <w:rFonts w:ascii="微软雅黑" w:eastAsia="微软雅黑" w:hAnsi="微软雅黑"/>
          <w:sz w:val="28"/>
          <w:szCs w:val="28"/>
        </w:rPr>
      </w:pPr>
      <w:bookmarkStart w:id="20" w:name="_Toc486530819"/>
      <w:r>
        <w:rPr>
          <w:rStyle w:val="3Char"/>
          <w:rFonts w:ascii="微软雅黑" w:eastAsia="微软雅黑" w:hAnsi="微软雅黑" w:hint="eastAsia"/>
          <w:sz w:val="28"/>
          <w:szCs w:val="28"/>
        </w:rPr>
        <w:t>温馨提示</w:t>
      </w:r>
      <w:bookmarkEnd w:id="20"/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FD7D8D" w:rsidRDefault="00B44495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。</w:t>
      </w:r>
    </w:p>
    <w:p w:rsidR="00FD7D8D" w:rsidRDefault="00B44495">
      <w:pPr>
        <w:ind w:left="420"/>
        <w:jc w:val="left"/>
      </w:pPr>
      <w:r>
        <w:rPr>
          <w:noProof/>
        </w:rPr>
        <w:lastRenderedPageBreak/>
        <w:drawing>
          <wp:inline distT="0" distB="0" distL="114300" distR="114300">
            <wp:extent cx="1765935" cy="2486025"/>
            <wp:effectExtent l="0" t="0" r="1206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</w:t>
      </w:r>
      <w:r>
        <w:rPr>
          <w:rFonts w:ascii="微软雅黑" w:eastAsia="微软雅黑" w:hAnsi="微软雅黑" w:hint="eastAsia"/>
          <w:szCs w:val="21"/>
          <w:u w:val="single"/>
        </w:rPr>
        <w:t>机器人-乔布斯</w:t>
      </w:r>
      <w:r>
        <w:rPr>
          <w:rFonts w:ascii="微软雅黑" w:eastAsia="微软雅黑" w:hAnsi="微软雅黑" w:hint="eastAsia"/>
          <w:szCs w:val="21"/>
        </w:rPr>
        <w:t>也会告知您转接的方法。</w:t>
      </w:r>
    </w:p>
    <w:p w:rsidR="00FD7D8D" w:rsidRDefault="00B44495">
      <w:pPr>
        <w:ind w:left="420"/>
        <w:jc w:val="left"/>
      </w:pPr>
      <w:r>
        <w:rPr>
          <w:noProof/>
        </w:rPr>
        <w:drawing>
          <wp:inline distT="0" distB="0" distL="114300" distR="114300">
            <wp:extent cx="3384550" cy="5187950"/>
            <wp:effectExtent l="12700" t="12700" r="19050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518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FD7D8D" w:rsidRDefault="00B44495">
      <w:pPr>
        <w:pStyle w:val="aa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lastRenderedPageBreak/>
        <w:t>服务中心</w:t>
      </w:r>
    </w:p>
    <w:p w:rsidR="00FD7D8D" w:rsidRDefault="00B44495">
      <w:pPr>
        <w:ind w:left="420"/>
        <w:jc w:val="left"/>
      </w:pPr>
      <w:r>
        <w:rPr>
          <w:rFonts w:ascii="微软雅黑" w:eastAsia="微软雅黑" w:hAnsi="微软雅黑" w:hint="eastAsia"/>
          <w:szCs w:val="21"/>
        </w:rPr>
        <w:t>学生也可以访问</w:t>
      </w:r>
      <w:hyperlink r:id="rId62" w:history="1">
        <w:r>
          <w:rPr>
            <w:rStyle w:val="a8"/>
            <w:rFonts w:ascii="微软雅黑" w:eastAsia="微软雅黑" w:hAnsi="微软雅黑" w:hint="eastAsia"/>
            <w:b/>
            <w:bCs/>
            <w:color w:val="FF0000"/>
            <w:sz w:val="24"/>
            <w:szCs w:val="24"/>
          </w:rPr>
          <w:t>服务中心</w:t>
        </w:r>
      </w:hyperlink>
      <w:r>
        <w:rPr>
          <w:rFonts w:ascii="微软雅黑" w:eastAsia="微软雅黑" w:hAnsi="微软雅黑" w:hint="eastAsia"/>
          <w:szCs w:val="21"/>
        </w:rPr>
        <w:t>（←点击左侧文字）查询常见问题解答。</w:t>
      </w:r>
    </w:p>
    <w:sectPr w:rsidR="00FD7D8D">
      <w:headerReference w:type="default" r:id="rId6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C13" w:rsidRDefault="00836C13">
      <w:r>
        <w:separator/>
      </w:r>
    </w:p>
  </w:endnote>
  <w:endnote w:type="continuationSeparator" w:id="0">
    <w:p w:rsidR="00836C13" w:rsidRDefault="00836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C13" w:rsidRDefault="00836C13">
      <w:r>
        <w:separator/>
      </w:r>
    </w:p>
  </w:footnote>
  <w:footnote w:type="continuationSeparator" w:id="0">
    <w:p w:rsidR="00836C13" w:rsidRDefault="00836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7D8D" w:rsidRDefault="00B44495">
    <w:pPr>
      <w:pStyle w:val="a5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D8D" w:rsidRDefault="00B44495">
                            <w:pPr>
                              <w:pStyle w:val="a5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D49C3" w:rsidRPr="000D49C3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M7FHC&#10;3gAAAAgBAAAPAAAAZHJzL2Rvd25yZXYueG1sTI9PS8NAEMXvgt9hGcFbu/lDi8RsSinqqQi2gnib&#10;JtMkNDsbstsk/faOJ70MPN7jzfvlm9l2aqTBt44NxMsIFHHpqpZrA5/H18UTKB+QK+wck4EbedgU&#10;93c5ZpWb+IPGQ6iVlLDP0EATQp9p7cuGLPql64nFO7vBYhA51LoacJJy2+kkitbaYsvyocGedg2V&#10;l8PVGnibcNqm8cu4v5x3t+/j6v1rH5Mxjw/z9hlUoDn8heF3vkyHQjad3JUrrzoDi3QlLMGAXLGT&#10;NBGSk+TWcQq6yPV/gOIH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QItABQABgAIAAAAIQCxgme2CgEAABMCAAATAAAAAAAAAAAAAAAAAAAAAABbQ29u&#10;dGVudF9UeXBlc10ueG1sUEsBAi0AFAAGAAgAAAAhADj9If/WAAAAlAEAAAsAAAAAAAAAAAAAAAAA&#10;OwEAAF9yZWxzLy5yZWxzUEsBAi0AFAAGAAgAAAAhAEZmJTp9BQAAphcAAA4AAAAAAAAAAAAAAAAA&#10;OgIAAGRycy9lMm9Eb2MueG1sUEsBAi0AFAAGAAgAAAAhAKomDr68AAAAIQEAABkAAAAAAAAAAAAA&#10;AAAA4wcAAGRycy9fcmVscy9lMm9Eb2MueG1sLnJlbHNQSwECLQAUAAYACAAAACEAjOxRwt4AAAAI&#10;AQAADwAAAAAAAAAAAAAAAADWCAAAZHJzL2Rvd25yZXYueG1sUEsBAi0ACgAAAAAAAAAhAGNkTZd4&#10;GgAAeBoAABQAAAAAAAAAAAAAAAAA4QkAAGRycy9tZWRpYS9pbWFnZTEucG5nUEsFBgAAAAAGAAYA&#10;fAEAAIskAAAAAA==&#10;">
              <v:group id="组 159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矩形 160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FD7D8D" w:rsidRDefault="00B44495">
                      <w:pPr>
                        <w:pStyle w:val="a5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0D49C3" w:rsidRPr="000D49C3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E459FC-961F-4187-977F-4D98705E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uiPriority w:val="22"/>
    <w:qFormat/>
    <w:rPr>
      <w:b/>
    </w:rPr>
  </w:style>
  <w:style w:type="character" w:styleId="a8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hyperlink" Target="http://www.zhihuishu.com/supportService/page/stu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zhihuishu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zhihuishu.com" TargetMode="External"/><Relationship Id="rId39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eg"/><Relationship Id="rId2" Type="http://schemas.openxmlformats.org/officeDocument/2006/relationships/image" Target="media/image52.pn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442C82-2167-4189-A5E0-96CC13358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23</Pages>
  <Words>983</Words>
  <Characters>5608</Characters>
  <Application>Microsoft Office Word</Application>
  <DocSecurity>0</DocSecurity>
  <Lines>46</Lines>
  <Paragraphs>13</Paragraphs>
  <ScaleCrop>false</ScaleCrop>
  <Company>Microsoft</Company>
  <LinksUpToDate>false</LinksUpToDate>
  <CharactersWithSpaces>6578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admin</cp:lastModifiedBy>
  <cp:revision>105</cp:revision>
  <dcterms:created xsi:type="dcterms:W3CDTF">2017-06-26T01:06:00Z</dcterms:created>
  <dcterms:modified xsi:type="dcterms:W3CDTF">2019-02-25T06:18:00Z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2052-11.1.0.7795</vt:lpwstr>
  </property>
</Properties>
</file>